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D0E5A" w:rsidP="004279BC" w:rsidRDefault="0041552E" w14:paraId="57B3278D" w14:textId="21CA496A">
      <w:pPr>
        <w:pStyle w:val="Heading1"/>
        <w:ind w:left="2161"/>
        <w:rPr>
          <w:color w:val="51498F"/>
        </w:rPr>
      </w:pPr>
      <w:r>
        <w:rPr>
          <w:noProof/>
          <w:color w:val="51498F"/>
        </w:rPr>
        <w:drawing>
          <wp:anchor distT="0" distB="0" distL="114300" distR="114300" simplePos="0" relativeHeight="251658240" behindDoc="1" locked="0" layoutInCell="1" allowOverlap="1" wp14:anchorId="686F2579" wp14:editId="700AB176">
            <wp:simplePos x="0" y="0"/>
            <wp:positionH relativeFrom="column">
              <wp:posOffset>-58420</wp:posOffset>
            </wp:positionH>
            <wp:positionV relativeFrom="paragraph">
              <wp:posOffset>-1059180</wp:posOffset>
            </wp:positionV>
            <wp:extent cx="7580671" cy="10714932"/>
            <wp:effectExtent l="0" t="0" r="1270" b="4445"/>
            <wp:wrapNone/>
            <wp:docPr id="876411254" name="Picture 1"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11254" name="Picture 1" descr="A group of people posing for a phot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0671" cy="10714932"/>
                    </a:xfrm>
                    <a:prstGeom prst="rect">
                      <a:avLst/>
                    </a:prstGeom>
                  </pic:spPr>
                </pic:pic>
              </a:graphicData>
            </a:graphic>
            <wp14:sizeRelH relativeFrom="page">
              <wp14:pctWidth>0</wp14:pctWidth>
            </wp14:sizeRelH>
            <wp14:sizeRelV relativeFrom="page">
              <wp14:pctHeight>0</wp14:pctHeight>
            </wp14:sizeRelV>
          </wp:anchor>
        </w:drawing>
      </w:r>
    </w:p>
    <w:p w:rsidR="004D0E5A" w:rsidP="004279BC" w:rsidRDefault="004D0E5A" w14:paraId="397A2CDB" w14:textId="40AF14C8">
      <w:pPr>
        <w:pStyle w:val="Heading1"/>
        <w:ind w:left="2161"/>
        <w:rPr>
          <w:color w:val="51498F"/>
        </w:rPr>
      </w:pPr>
    </w:p>
    <w:p w:rsidR="004D0E5A" w:rsidP="004279BC" w:rsidRDefault="004D0E5A" w14:paraId="6A219E5A" w14:textId="3C417007">
      <w:pPr>
        <w:pStyle w:val="Heading1"/>
        <w:ind w:left="2161"/>
        <w:rPr>
          <w:color w:val="51498F"/>
        </w:rPr>
      </w:pPr>
    </w:p>
    <w:p w:rsidR="004D0E5A" w:rsidP="004279BC" w:rsidRDefault="004D0E5A" w14:paraId="697B0C26" w14:textId="355C12C6">
      <w:pPr>
        <w:pStyle w:val="Heading1"/>
        <w:ind w:left="2161"/>
        <w:rPr>
          <w:color w:val="51498F"/>
        </w:rPr>
      </w:pPr>
    </w:p>
    <w:p w:rsidR="004D0E5A" w:rsidP="004279BC" w:rsidRDefault="004D0E5A" w14:paraId="5149BC1A" w14:textId="065DBD48">
      <w:pPr>
        <w:pStyle w:val="Heading1"/>
        <w:ind w:left="2161"/>
        <w:rPr>
          <w:color w:val="51498F"/>
        </w:rPr>
      </w:pPr>
    </w:p>
    <w:p w:rsidR="004D0E5A" w:rsidP="004279BC" w:rsidRDefault="004D0E5A" w14:paraId="7306E363" w14:textId="0DB069C4">
      <w:pPr>
        <w:pStyle w:val="Heading1"/>
        <w:ind w:left="2161"/>
        <w:rPr>
          <w:color w:val="51498F"/>
        </w:rPr>
      </w:pPr>
    </w:p>
    <w:p w:rsidR="004D0E5A" w:rsidP="004279BC" w:rsidRDefault="004D0E5A" w14:paraId="57E22894" w14:textId="1E9ACD42">
      <w:pPr>
        <w:pStyle w:val="Heading1"/>
        <w:ind w:left="2161"/>
        <w:rPr>
          <w:color w:val="51498F"/>
        </w:rPr>
      </w:pPr>
    </w:p>
    <w:p w:rsidR="004D0E5A" w:rsidP="004279BC" w:rsidRDefault="004D0E5A" w14:paraId="7B1D922D" w14:textId="0594A48F">
      <w:pPr>
        <w:pStyle w:val="Heading1"/>
        <w:ind w:left="2161"/>
        <w:rPr>
          <w:color w:val="51498F"/>
        </w:rPr>
      </w:pPr>
    </w:p>
    <w:p w:rsidR="004D0E5A" w:rsidP="004279BC" w:rsidRDefault="004D0E5A" w14:paraId="48CC25B3" w14:textId="77777777">
      <w:pPr>
        <w:pStyle w:val="Heading1"/>
        <w:ind w:left="2161"/>
        <w:rPr>
          <w:color w:val="51498F"/>
        </w:rPr>
      </w:pPr>
    </w:p>
    <w:p w:rsidR="004D0E5A" w:rsidP="004279BC" w:rsidRDefault="004D0E5A" w14:paraId="59DB9B3D" w14:textId="77777777">
      <w:pPr>
        <w:pStyle w:val="Heading1"/>
        <w:ind w:left="2161"/>
        <w:rPr>
          <w:color w:val="51498F"/>
        </w:rPr>
      </w:pPr>
    </w:p>
    <w:p w:rsidR="004D0E5A" w:rsidP="004279BC" w:rsidRDefault="004D0E5A" w14:paraId="09B3A983" w14:textId="77777777">
      <w:pPr>
        <w:pStyle w:val="Heading1"/>
        <w:ind w:left="2161"/>
        <w:rPr>
          <w:color w:val="51498F"/>
        </w:rPr>
      </w:pPr>
    </w:p>
    <w:p w:rsidR="004D0E5A" w:rsidP="004279BC" w:rsidRDefault="004D0E5A" w14:paraId="1B608E6D" w14:textId="77777777">
      <w:pPr>
        <w:pStyle w:val="Heading1"/>
        <w:ind w:left="2161"/>
        <w:rPr>
          <w:color w:val="51498F"/>
        </w:rPr>
      </w:pPr>
    </w:p>
    <w:p w:rsidR="004D0E5A" w:rsidP="004279BC" w:rsidRDefault="004D0E5A" w14:paraId="023A982B" w14:textId="77777777">
      <w:pPr>
        <w:pStyle w:val="Heading1"/>
        <w:ind w:left="2161"/>
        <w:rPr>
          <w:color w:val="51498F"/>
        </w:rPr>
      </w:pPr>
    </w:p>
    <w:p w:rsidR="004D0E5A" w:rsidP="004279BC" w:rsidRDefault="004D0E5A" w14:paraId="309192B8" w14:textId="77777777">
      <w:pPr>
        <w:pStyle w:val="Heading1"/>
        <w:ind w:left="2161"/>
        <w:rPr>
          <w:color w:val="51498F"/>
        </w:rPr>
      </w:pPr>
    </w:p>
    <w:p w:rsidR="004D0E5A" w:rsidP="004279BC" w:rsidRDefault="004D0E5A" w14:paraId="7E0B963F" w14:textId="77777777">
      <w:pPr>
        <w:pStyle w:val="Heading1"/>
        <w:ind w:left="2161"/>
        <w:rPr>
          <w:color w:val="51498F"/>
        </w:rPr>
      </w:pPr>
    </w:p>
    <w:p w:rsidR="004D0E5A" w:rsidP="004279BC" w:rsidRDefault="004D0E5A" w14:paraId="37F63E88" w14:textId="77777777">
      <w:pPr>
        <w:pStyle w:val="Heading1"/>
        <w:ind w:left="2161"/>
        <w:rPr>
          <w:color w:val="51498F"/>
        </w:rPr>
      </w:pPr>
    </w:p>
    <w:p w:rsidR="004D0E5A" w:rsidP="004279BC" w:rsidRDefault="004D0E5A" w14:paraId="61A5CF77" w14:textId="77777777">
      <w:pPr>
        <w:pStyle w:val="Heading1"/>
        <w:ind w:left="2161"/>
        <w:rPr>
          <w:color w:val="51498F"/>
        </w:rPr>
      </w:pPr>
    </w:p>
    <w:p w:rsidR="004D0E5A" w:rsidP="004279BC" w:rsidRDefault="004D0E5A" w14:paraId="0A5C90C4" w14:textId="77777777">
      <w:pPr>
        <w:pStyle w:val="Heading1"/>
        <w:ind w:left="2161"/>
        <w:rPr>
          <w:color w:val="51498F"/>
        </w:rPr>
      </w:pPr>
    </w:p>
    <w:p w:rsidR="004D0E5A" w:rsidP="004279BC" w:rsidRDefault="004D0E5A" w14:paraId="200A4B0B" w14:textId="77777777">
      <w:pPr>
        <w:pStyle w:val="Heading1"/>
        <w:ind w:left="2161"/>
        <w:rPr>
          <w:color w:val="51498F"/>
        </w:rPr>
      </w:pPr>
    </w:p>
    <w:p w:rsidR="70CFFCB8" w:rsidP="70CFFCB8" w:rsidRDefault="70CFFCB8" w14:paraId="13691205" w14:textId="25F98DFE">
      <w:pPr>
        <w:pStyle w:val="Heading1"/>
        <w:ind w:left="2160"/>
        <w:rPr>
          <w:rFonts w:ascii="Rubik Medium" w:hAnsi="Rubik Medium" w:eastAsia="Rubik Medium" w:cs="Rubik Medium"/>
          <w:color w:val="E34C7A"/>
        </w:rPr>
      </w:pPr>
    </w:p>
    <w:p w:rsidR="2587C267" w:rsidP="2587C267" w:rsidRDefault="2587C267" w14:paraId="48580CBA" w14:textId="0CC5C362">
      <w:pPr>
        <w:pStyle w:val="Heading1"/>
        <w:ind w:left="2160"/>
        <w:rPr>
          <w:rFonts w:ascii="Rubik Medium" w:hAnsi="Rubik Medium" w:eastAsia="Rubik Medium" w:cs="Rubik Medium"/>
          <w:color w:val="E34C7A"/>
        </w:rPr>
      </w:pPr>
    </w:p>
    <w:p w:rsidR="2587C267" w:rsidP="2587C267" w:rsidRDefault="2587C267" w14:paraId="62D90313" w14:textId="1CAFE9AC">
      <w:pPr>
        <w:pStyle w:val="Heading1"/>
        <w:ind w:left="2160"/>
        <w:rPr>
          <w:rFonts w:ascii="Rubik Medium" w:hAnsi="Rubik Medium" w:eastAsia="Rubik Medium" w:cs="Rubik Medium"/>
          <w:color w:val="E34C7A"/>
        </w:rPr>
      </w:pPr>
    </w:p>
    <w:p w:rsidR="00CD232C" w:rsidP="2587C267" w:rsidRDefault="2587C267" w14:paraId="5E49D25E" w14:textId="4B7549C6">
      <w:pPr>
        <w:pStyle w:val="Heading1"/>
        <w:ind w:left="720"/>
        <w:rPr>
          <w:rFonts w:ascii="Rubik Medium" w:hAnsi="Rubik Medium" w:eastAsia="Rubik Medium" w:cs="Rubik Medium"/>
          <w:color w:val="E34C7A"/>
        </w:rPr>
      </w:pPr>
      <w:r w:rsidRPr="2587C267">
        <w:rPr>
          <w:rFonts w:ascii="Rubik Medium" w:hAnsi="Rubik Medium" w:eastAsia="Rubik Medium" w:cs="Rubik Medium"/>
          <w:color w:val="E34C7A"/>
        </w:rPr>
        <w:lastRenderedPageBreak/>
        <w:t>Job Description &amp; Person Specification</w:t>
      </w:r>
    </w:p>
    <w:tbl>
      <w:tblPr>
        <w:tblStyle w:val="TableGrid"/>
        <w:tblW w:w="0" w:type="auto"/>
        <w:tblInd w:w="1080" w:type="dxa"/>
        <w:tblLook w:val="04A0" w:firstRow="1" w:lastRow="0" w:firstColumn="1" w:lastColumn="0" w:noHBand="0" w:noVBand="1"/>
      </w:tblPr>
      <w:tblGrid>
        <w:gridCol w:w="3079"/>
        <w:gridCol w:w="6650"/>
      </w:tblGrid>
      <w:tr w:rsidR="004662FD" w:rsidTr="01423D7C" w14:paraId="188BFFDD" w14:textId="77777777">
        <w:tc>
          <w:tcPr>
            <w:tcW w:w="3079" w:type="dxa"/>
            <w:tcMar/>
          </w:tcPr>
          <w:p w:rsidRPr="004662FD" w:rsidR="004662FD" w:rsidP="004279BC" w:rsidRDefault="004662FD" w14:paraId="04CC677B" w14:textId="3C6888A4">
            <w:pPr>
              <w:pStyle w:val="Heading1"/>
              <w:ind w:left="0"/>
              <w:rPr>
                <w:color w:val="51498F"/>
                <w:sz w:val="32"/>
              </w:rPr>
            </w:pPr>
            <w:r w:rsidRPr="00C6439C">
              <w:rPr>
                <w:color w:val="E34C7A"/>
                <w:sz w:val="32"/>
              </w:rPr>
              <w:t>Job title:</w:t>
            </w:r>
          </w:p>
        </w:tc>
        <w:tc>
          <w:tcPr>
            <w:tcW w:w="6650" w:type="dxa"/>
            <w:tcMar/>
          </w:tcPr>
          <w:p w:rsidRPr="008E6972" w:rsidR="004662FD" w:rsidP="004279BC" w:rsidRDefault="00B37075" w14:paraId="30AA83B8" w14:textId="3A86AF07">
            <w:pPr>
              <w:pStyle w:val="Heading1"/>
              <w:ind w:left="0"/>
              <w:rPr>
                <w:color w:val="E34C7A"/>
                <w:sz w:val="32"/>
              </w:rPr>
            </w:pPr>
            <w:r>
              <w:rPr>
                <w:color w:val="E34C7A"/>
                <w:sz w:val="32"/>
              </w:rPr>
              <w:t>Student Adviser</w:t>
            </w:r>
          </w:p>
        </w:tc>
      </w:tr>
      <w:tr w:rsidR="004662FD" w:rsidTr="01423D7C" w14:paraId="48D30BAD" w14:textId="77777777">
        <w:tc>
          <w:tcPr>
            <w:tcW w:w="3079" w:type="dxa"/>
            <w:tcMar/>
          </w:tcPr>
          <w:p w:rsidRPr="004662FD" w:rsidR="004662FD" w:rsidP="004279BC" w:rsidRDefault="004662FD" w14:paraId="4DE388D7" w14:textId="114EC935">
            <w:pPr>
              <w:pStyle w:val="Heading1"/>
              <w:ind w:left="0"/>
              <w:rPr>
                <w:color w:val="51498F"/>
                <w:sz w:val="32"/>
              </w:rPr>
            </w:pPr>
            <w:r w:rsidRPr="00C6439C">
              <w:rPr>
                <w:color w:val="E34C7A"/>
                <w:sz w:val="32"/>
              </w:rPr>
              <w:t>Reports to:</w:t>
            </w:r>
          </w:p>
        </w:tc>
        <w:tc>
          <w:tcPr>
            <w:tcW w:w="6650" w:type="dxa"/>
            <w:tcMar/>
          </w:tcPr>
          <w:p w:rsidRPr="008E6972" w:rsidR="004662FD" w:rsidP="004279BC" w:rsidRDefault="00B37075" w14:paraId="2D058BDB" w14:textId="2236A349">
            <w:pPr>
              <w:pStyle w:val="Heading1"/>
              <w:ind w:left="0"/>
              <w:rPr>
                <w:color w:val="E34C7A"/>
                <w:sz w:val="32"/>
              </w:rPr>
            </w:pPr>
            <w:r>
              <w:rPr>
                <w:color w:val="E34C7A"/>
                <w:sz w:val="32"/>
              </w:rPr>
              <w:t xml:space="preserve">Advice </w:t>
            </w:r>
            <w:r w:rsidR="00527E13">
              <w:rPr>
                <w:color w:val="E34C7A"/>
                <w:sz w:val="32"/>
              </w:rPr>
              <w:t xml:space="preserve">Service </w:t>
            </w:r>
            <w:r>
              <w:rPr>
                <w:color w:val="E34C7A"/>
                <w:sz w:val="32"/>
              </w:rPr>
              <w:t>Manager</w:t>
            </w:r>
          </w:p>
        </w:tc>
      </w:tr>
      <w:tr w:rsidR="004662FD" w:rsidTr="01423D7C" w14:paraId="2D464C76" w14:textId="77777777">
        <w:tc>
          <w:tcPr>
            <w:tcW w:w="3079" w:type="dxa"/>
            <w:tcMar/>
          </w:tcPr>
          <w:p w:rsidRPr="004662FD" w:rsidR="004662FD" w:rsidP="004279BC" w:rsidRDefault="004662FD" w14:paraId="6373D1C0" w14:textId="40F970C8">
            <w:pPr>
              <w:pStyle w:val="Heading1"/>
              <w:ind w:left="0"/>
              <w:rPr>
                <w:color w:val="51498F"/>
                <w:sz w:val="32"/>
              </w:rPr>
            </w:pPr>
            <w:r w:rsidRPr="00C6439C">
              <w:rPr>
                <w:color w:val="E34C7A"/>
                <w:sz w:val="32"/>
              </w:rPr>
              <w:t>Responsible for:</w:t>
            </w:r>
          </w:p>
        </w:tc>
        <w:tc>
          <w:tcPr>
            <w:tcW w:w="6650" w:type="dxa"/>
            <w:tcMar/>
          </w:tcPr>
          <w:p w:rsidRPr="008E6972" w:rsidR="004662FD" w:rsidP="004279BC" w:rsidRDefault="00C74413" w14:paraId="6D428DC9" w14:textId="695A3328">
            <w:pPr>
              <w:pStyle w:val="Heading1"/>
              <w:ind w:left="0"/>
              <w:rPr>
                <w:color w:val="E34C7A"/>
                <w:sz w:val="32"/>
              </w:rPr>
            </w:pPr>
            <w:r>
              <w:rPr>
                <w:color w:val="E34C7A"/>
                <w:sz w:val="32"/>
              </w:rPr>
              <w:t>N/A</w:t>
            </w:r>
          </w:p>
        </w:tc>
      </w:tr>
      <w:tr w:rsidR="004662FD" w:rsidTr="01423D7C" w14:paraId="673420CF" w14:textId="77777777">
        <w:tc>
          <w:tcPr>
            <w:tcW w:w="3079" w:type="dxa"/>
            <w:tcMar/>
          </w:tcPr>
          <w:p w:rsidRPr="004662FD" w:rsidR="004662FD" w:rsidP="004279BC" w:rsidRDefault="004662FD" w14:paraId="7CF008D4" w14:textId="6EAA7D27">
            <w:pPr>
              <w:pStyle w:val="Heading1"/>
              <w:ind w:left="0"/>
              <w:rPr>
                <w:color w:val="51498F"/>
                <w:sz w:val="32"/>
              </w:rPr>
            </w:pPr>
            <w:r w:rsidRPr="00C6439C">
              <w:rPr>
                <w:color w:val="E34C7A"/>
                <w:sz w:val="32"/>
              </w:rPr>
              <w:t>Working hours:</w:t>
            </w:r>
          </w:p>
        </w:tc>
        <w:tc>
          <w:tcPr>
            <w:tcW w:w="6650" w:type="dxa"/>
            <w:tcMar/>
          </w:tcPr>
          <w:p w:rsidRPr="008E6972" w:rsidR="004662FD" w:rsidP="01423D7C" w:rsidRDefault="00C74413" w14:paraId="1F8FB58A" w14:textId="0163EA43">
            <w:pPr>
              <w:pStyle w:val="Heading1"/>
              <w:suppressLineNumbers w:val="0"/>
              <w:bidi w:val="0"/>
              <w:spacing w:before="80" w:beforeAutospacing="off" w:after="0" w:afterAutospacing="off" w:line="240" w:lineRule="auto"/>
              <w:ind w:left="0" w:right="0"/>
              <w:jc w:val="left"/>
            </w:pPr>
            <w:r w:rsidRPr="01423D7C" w:rsidR="01423D7C">
              <w:rPr>
                <w:color w:val="E34C7A"/>
                <w:sz w:val="32"/>
                <w:szCs w:val="32"/>
              </w:rPr>
              <w:t>Full Time (35 hours)</w:t>
            </w:r>
          </w:p>
        </w:tc>
      </w:tr>
      <w:tr w:rsidR="004662FD" w:rsidTr="01423D7C" w14:paraId="1CA843C8" w14:textId="77777777">
        <w:tc>
          <w:tcPr>
            <w:tcW w:w="3079" w:type="dxa"/>
            <w:tcMar/>
          </w:tcPr>
          <w:p w:rsidRPr="004662FD" w:rsidR="004662FD" w:rsidP="004279BC" w:rsidRDefault="004662FD" w14:paraId="55DB8F72" w14:textId="1187152B">
            <w:pPr>
              <w:pStyle w:val="Heading1"/>
              <w:ind w:left="0"/>
              <w:rPr>
                <w:color w:val="51498F"/>
                <w:sz w:val="32"/>
              </w:rPr>
            </w:pPr>
            <w:r w:rsidRPr="00C6439C">
              <w:rPr>
                <w:color w:val="E34C7A"/>
                <w:sz w:val="32"/>
              </w:rPr>
              <w:t>Salary band:</w:t>
            </w:r>
          </w:p>
        </w:tc>
        <w:tc>
          <w:tcPr>
            <w:tcW w:w="6650" w:type="dxa"/>
            <w:tcMar/>
          </w:tcPr>
          <w:p w:rsidRPr="008E6972" w:rsidR="004662FD" w:rsidP="004279BC" w:rsidRDefault="00B37075" w14:paraId="631AF7FB" w14:textId="230363E7">
            <w:pPr>
              <w:pStyle w:val="Heading1"/>
              <w:ind w:left="0"/>
              <w:rPr>
                <w:color w:val="E34C7A"/>
                <w:sz w:val="32"/>
              </w:rPr>
            </w:pPr>
            <w:r>
              <w:rPr>
                <w:color w:val="E34C7A"/>
                <w:sz w:val="32"/>
              </w:rPr>
              <w:t>4a</w:t>
            </w:r>
          </w:p>
        </w:tc>
      </w:tr>
      <w:tr w:rsidR="004662FD" w:rsidTr="01423D7C" w14:paraId="5D2325EC" w14:textId="77777777">
        <w:tc>
          <w:tcPr>
            <w:tcW w:w="3079" w:type="dxa"/>
            <w:tcMar/>
          </w:tcPr>
          <w:p w:rsidRPr="004662FD" w:rsidR="004662FD" w:rsidP="004279BC" w:rsidRDefault="004662FD" w14:paraId="7E3D2333" w14:textId="21C0CE46">
            <w:pPr>
              <w:pStyle w:val="Heading1"/>
              <w:ind w:left="0"/>
              <w:rPr>
                <w:color w:val="51498F"/>
                <w:sz w:val="32"/>
              </w:rPr>
            </w:pPr>
            <w:r w:rsidRPr="00C6439C">
              <w:rPr>
                <w:color w:val="E34C7A"/>
                <w:sz w:val="32"/>
              </w:rPr>
              <w:t>Salary:</w:t>
            </w:r>
          </w:p>
        </w:tc>
        <w:tc>
          <w:tcPr>
            <w:tcW w:w="6650" w:type="dxa"/>
            <w:tcMar/>
          </w:tcPr>
          <w:p w:rsidRPr="008E6972" w:rsidR="004662FD" w:rsidP="70CFFCB8" w:rsidRDefault="70CFFCB8" w14:paraId="0A7C49AD" w14:textId="25CD8EF9">
            <w:pPr>
              <w:pStyle w:val="Heading1"/>
              <w:ind w:left="0"/>
              <w:rPr>
                <w:color w:val="E34C7A"/>
                <w:sz w:val="32"/>
                <w:szCs w:val="32"/>
              </w:rPr>
            </w:pPr>
            <w:r w:rsidRPr="01423D7C" w:rsidR="01423D7C">
              <w:rPr>
                <w:color w:val="E34C7A"/>
                <w:sz w:val="32"/>
                <w:szCs w:val="32"/>
              </w:rPr>
              <w:t xml:space="preserve">£34,702.53 per annum </w:t>
            </w:r>
          </w:p>
        </w:tc>
      </w:tr>
      <w:tr w:rsidR="004662FD" w:rsidTr="01423D7C" w14:paraId="5ED14FD8" w14:textId="77777777">
        <w:tc>
          <w:tcPr>
            <w:tcW w:w="3079" w:type="dxa"/>
            <w:tcMar/>
          </w:tcPr>
          <w:p w:rsidRPr="004662FD" w:rsidR="004662FD" w:rsidP="004279BC" w:rsidRDefault="004662FD" w14:paraId="2872B1CB" w14:textId="3A3BC351">
            <w:pPr>
              <w:pStyle w:val="Heading1"/>
              <w:ind w:left="0"/>
              <w:rPr>
                <w:color w:val="51498F"/>
                <w:sz w:val="32"/>
              </w:rPr>
            </w:pPr>
            <w:r w:rsidRPr="00C6439C">
              <w:rPr>
                <w:color w:val="E34C7A"/>
                <w:sz w:val="32"/>
              </w:rPr>
              <w:t>Location:</w:t>
            </w:r>
          </w:p>
        </w:tc>
        <w:tc>
          <w:tcPr>
            <w:tcW w:w="6650" w:type="dxa"/>
            <w:tcMar/>
          </w:tcPr>
          <w:p w:rsidRPr="008E6972" w:rsidR="004662FD" w:rsidP="01423D7C" w:rsidRDefault="00864E0E" w14:paraId="531B712B" w14:textId="0A02F9AA">
            <w:pPr>
              <w:pStyle w:val="Heading1"/>
              <w:ind w:left="0"/>
              <w:rPr>
                <w:color w:val="E34C7A"/>
                <w:sz w:val="32"/>
                <w:szCs w:val="32"/>
              </w:rPr>
            </w:pPr>
            <w:r w:rsidRPr="01423D7C" w:rsidR="01423D7C">
              <w:rPr>
                <w:color w:val="E34C7A"/>
                <w:sz w:val="32"/>
                <w:szCs w:val="32"/>
              </w:rPr>
              <w:t xml:space="preserve">Hybrid – Attendance at one of 6 UAL college sites </w:t>
            </w:r>
            <w:r w:rsidRPr="01423D7C" w:rsidR="01423D7C">
              <w:rPr>
                <w:color w:val="E34C7A"/>
                <w:sz w:val="32"/>
                <w:szCs w:val="32"/>
              </w:rPr>
              <w:t>required</w:t>
            </w:r>
            <w:r w:rsidRPr="01423D7C" w:rsidR="01423D7C">
              <w:rPr>
                <w:color w:val="E34C7A"/>
                <w:sz w:val="32"/>
                <w:szCs w:val="32"/>
              </w:rPr>
              <w:t xml:space="preserve"> twice weekly</w:t>
            </w:r>
          </w:p>
        </w:tc>
      </w:tr>
      <w:tr w:rsidR="004662FD" w:rsidTr="01423D7C" w14:paraId="66078B1C" w14:textId="77777777">
        <w:tc>
          <w:tcPr>
            <w:tcW w:w="3079" w:type="dxa"/>
            <w:tcMar/>
          </w:tcPr>
          <w:p w:rsidRPr="004662FD" w:rsidR="004662FD" w:rsidP="004279BC" w:rsidRDefault="004662FD" w14:paraId="5656B641" w14:textId="156E0ED5">
            <w:pPr>
              <w:pStyle w:val="Heading1"/>
              <w:ind w:left="0"/>
              <w:rPr>
                <w:color w:val="51498F"/>
                <w:sz w:val="32"/>
              </w:rPr>
            </w:pPr>
            <w:r w:rsidRPr="00C6439C">
              <w:rPr>
                <w:color w:val="E34C7A"/>
                <w:sz w:val="32"/>
              </w:rPr>
              <w:t>Last reviewed:</w:t>
            </w:r>
          </w:p>
        </w:tc>
        <w:sdt>
          <w:sdtPr>
            <w:rPr>
              <w:color w:val="E34C7A"/>
              <w:sz w:val="32"/>
            </w:rPr>
            <w:id w:val="620035592"/>
            <w:placeholder>
              <w:docPart w:val="DefaultPlaceholder_-1854013438"/>
            </w:placeholder>
            <w:date w:fullDate="2026-06-20T00:00:00Z">
              <w:dateFormat w:val="dd/MM/yyyy"/>
              <w:lid w:val="en-GB"/>
              <w:storeMappedDataAs w:val="dateTime"/>
              <w:calendar w:val="gregorian"/>
            </w:date>
          </w:sdtPr>
          <w:sdtContent>
            <w:tc>
              <w:tcPr>
                <w:tcW w:w="6650" w:type="dxa"/>
                <w:tcMar/>
              </w:tcPr>
              <w:p w:rsidRPr="008E6972" w:rsidR="004662FD" w:rsidP="004279BC" w:rsidRDefault="005C6F47" w14:paraId="579ABB12" w14:textId="63F78BDB">
                <w:pPr>
                  <w:pStyle w:val="Heading1"/>
                  <w:ind w:left="0"/>
                  <w:rPr>
                    <w:color w:val="E34C7A"/>
                    <w:sz w:val="32"/>
                  </w:rPr>
                </w:pPr>
                <w:r>
                  <w:rPr>
                    <w:color w:val="E34C7A"/>
                    <w:sz w:val="32"/>
                  </w:rPr>
                  <w:t>20</w:t>
                </w:r>
                <w:r w:rsidR="008E6972">
                  <w:rPr>
                    <w:color w:val="E34C7A"/>
                    <w:sz w:val="32"/>
                    <w:lang w:val="en-GB"/>
                  </w:rPr>
                  <w:t>/0</w:t>
                </w:r>
                <w:r>
                  <w:rPr>
                    <w:color w:val="E34C7A"/>
                    <w:sz w:val="32"/>
                    <w:lang w:val="en-GB"/>
                  </w:rPr>
                  <w:t>6</w:t>
                </w:r>
                <w:r w:rsidR="008E6972">
                  <w:rPr>
                    <w:color w:val="E34C7A"/>
                    <w:sz w:val="32"/>
                    <w:lang w:val="en-GB"/>
                  </w:rPr>
                  <w:t>/202</w:t>
                </w:r>
                <w:r>
                  <w:rPr>
                    <w:color w:val="E34C7A"/>
                    <w:sz w:val="32"/>
                    <w:lang w:val="en-GB"/>
                  </w:rPr>
                  <w:t>6</w:t>
                </w:r>
              </w:p>
            </w:tc>
          </w:sdtContent>
        </w:sdt>
      </w:tr>
    </w:tbl>
    <w:p w:rsidR="004279BC" w:rsidP="004279BC" w:rsidRDefault="004279BC" w14:paraId="3FFF698B" w14:textId="77777777">
      <w:pPr>
        <w:pStyle w:val="BodyText"/>
        <w:rPr>
          <w:sz w:val="28"/>
        </w:rPr>
      </w:pPr>
    </w:p>
    <w:p w:rsidRPr="00B97AE5" w:rsidR="004279BC" w:rsidP="00727FC2" w:rsidRDefault="004279BC" w14:paraId="4480D8A8" w14:textId="77777777">
      <w:pPr>
        <w:pStyle w:val="Heading1"/>
        <w:ind w:left="820" w:right="1412" w:firstLine="620"/>
        <w:jc w:val="both"/>
        <w:rPr>
          <w:rFonts w:ascii="Rubik Medium" w:hAnsi="Rubik Medium" w:eastAsia="Rubik Medium" w:cs="Rubik Medium"/>
          <w:color w:val="E34C7A"/>
          <w:sz w:val="28"/>
          <w:szCs w:val="28"/>
        </w:rPr>
      </w:pPr>
      <w:r w:rsidRPr="5EA72312">
        <w:rPr>
          <w:rFonts w:ascii="Rubik Medium" w:hAnsi="Rubik Medium" w:eastAsia="Rubik Medium" w:cs="Rubik Medium"/>
          <w:color w:val="E34C7A"/>
          <w:sz w:val="28"/>
          <w:szCs w:val="28"/>
        </w:rPr>
        <w:t>JOB PURPOSE</w:t>
      </w:r>
    </w:p>
    <w:p w:rsidRPr="00B97AE5" w:rsidR="004279BC" w:rsidP="00727FC2" w:rsidRDefault="004279BC" w14:paraId="1E0472BC" w14:textId="77777777">
      <w:pPr>
        <w:pStyle w:val="BodyText"/>
        <w:ind w:right="1412"/>
        <w:rPr>
          <w:b/>
          <w:bCs/>
          <w:sz w:val="28"/>
          <w:szCs w:val="28"/>
        </w:rPr>
      </w:pPr>
    </w:p>
    <w:p w:rsidRPr="00ED5044" w:rsidR="00864E0E" w:rsidP="00727FC2" w:rsidRDefault="00B37075" w14:paraId="1D340FE9" w14:textId="5B2D0C6B">
      <w:pPr>
        <w:pStyle w:val="ListParagraph"/>
        <w:numPr>
          <w:ilvl w:val="0"/>
          <w:numId w:val="1"/>
        </w:numPr>
        <w:tabs>
          <w:tab w:val="left" w:pos="2160"/>
          <w:tab w:val="left" w:pos="2161"/>
        </w:tabs>
        <w:spacing w:after="0" w:line="360" w:lineRule="auto"/>
        <w:ind w:right="1412"/>
      </w:pPr>
      <w:r>
        <w:rPr>
          <w:sz w:val="24"/>
          <w:szCs w:val="24"/>
        </w:rPr>
        <w:t xml:space="preserve">Providing 1:1 and group advice to students on areas including but not limited to academic issues, housing and general </w:t>
      </w:r>
      <w:proofErr w:type="gramStart"/>
      <w:r>
        <w:rPr>
          <w:sz w:val="24"/>
          <w:szCs w:val="24"/>
        </w:rPr>
        <w:t>sign-posting</w:t>
      </w:r>
      <w:proofErr w:type="gramEnd"/>
      <w:r>
        <w:rPr>
          <w:sz w:val="24"/>
          <w:szCs w:val="24"/>
        </w:rPr>
        <w:t>.</w:t>
      </w:r>
    </w:p>
    <w:p w:rsidRPr="00B37075" w:rsidR="008E6972" w:rsidP="00727FC2" w:rsidRDefault="00B37075" w14:paraId="69746506" w14:textId="313FB879">
      <w:pPr>
        <w:pStyle w:val="ListParagraph"/>
        <w:numPr>
          <w:ilvl w:val="0"/>
          <w:numId w:val="1"/>
        </w:numPr>
        <w:tabs>
          <w:tab w:val="left" w:pos="2160"/>
          <w:tab w:val="left" w:pos="2161"/>
        </w:tabs>
        <w:spacing w:after="0" w:line="360" w:lineRule="auto"/>
        <w:ind w:right="1412"/>
      </w:pPr>
      <w:r>
        <w:rPr>
          <w:sz w:val="24"/>
          <w:szCs w:val="24"/>
        </w:rPr>
        <w:t xml:space="preserve">Coordinate Advice Service’s College outreach </w:t>
      </w:r>
      <w:proofErr w:type="spellStart"/>
      <w:r>
        <w:rPr>
          <w:sz w:val="24"/>
          <w:szCs w:val="24"/>
        </w:rPr>
        <w:t>programme</w:t>
      </w:r>
      <w:proofErr w:type="spellEnd"/>
      <w:r>
        <w:rPr>
          <w:sz w:val="24"/>
          <w:szCs w:val="24"/>
        </w:rPr>
        <w:t>.</w:t>
      </w:r>
    </w:p>
    <w:p w:rsidRPr="00B37075" w:rsidR="00B37075" w:rsidP="00727FC2" w:rsidRDefault="00B37075" w14:paraId="09778E59" w14:textId="3C1A7817">
      <w:pPr>
        <w:pStyle w:val="ListParagraph"/>
        <w:numPr>
          <w:ilvl w:val="0"/>
          <w:numId w:val="1"/>
        </w:numPr>
        <w:tabs>
          <w:tab w:val="left" w:pos="2160"/>
          <w:tab w:val="left" w:pos="2161"/>
        </w:tabs>
        <w:spacing w:after="0" w:line="360" w:lineRule="auto"/>
        <w:ind w:right="1412"/>
      </w:pPr>
      <w:r>
        <w:rPr>
          <w:sz w:val="24"/>
          <w:szCs w:val="24"/>
        </w:rPr>
        <w:t>Contribute to the Advice Service’s strategic and operational planning.</w:t>
      </w:r>
    </w:p>
    <w:p w:rsidRPr="00B97AE5" w:rsidR="00B37075" w:rsidP="00727FC2" w:rsidRDefault="00B37075" w14:paraId="20968D98" w14:textId="4A38A940">
      <w:pPr>
        <w:pStyle w:val="ListParagraph"/>
        <w:numPr>
          <w:ilvl w:val="0"/>
          <w:numId w:val="1"/>
        </w:numPr>
        <w:tabs>
          <w:tab w:val="left" w:pos="2160"/>
          <w:tab w:val="left" w:pos="2161"/>
        </w:tabs>
        <w:spacing w:after="0" w:line="360" w:lineRule="auto"/>
        <w:ind w:right="1412"/>
      </w:pPr>
      <w:r>
        <w:rPr>
          <w:sz w:val="24"/>
          <w:szCs w:val="24"/>
        </w:rPr>
        <w:t>Provide occasional support for student officers on specific projects in line with plans.</w:t>
      </w:r>
    </w:p>
    <w:p w:rsidR="5EA72312" w:rsidP="00727FC2" w:rsidRDefault="5EA72312" w14:paraId="6D5E140A" w14:textId="5EC9C4E8">
      <w:pPr>
        <w:pStyle w:val="BodyText"/>
        <w:ind w:right="1412"/>
        <w:rPr>
          <w:sz w:val="28"/>
          <w:szCs w:val="28"/>
        </w:rPr>
      </w:pPr>
    </w:p>
    <w:p w:rsidRPr="00186E67" w:rsidR="004279BC" w:rsidP="00AC2F3B" w:rsidRDefault="004279BC" w14:paraId="5EE42D1B" w14:textId="4EBEB3DC">
      <w:pPr>
        <w:pStyle w:val="Heading1"/>
        <w:spacing w:before="0" w:line="276" w:lineRule="auto"/>
        <w:ind w:left="820" w:right="1412" w:firstLine="620"/>
        <w:jc w:val="both"/>
        <w:rPr>
          <w:rFonts w:ascii="Rubik Medium" w:hAnsi="Rubik Medium" w:eastAsia="Rubik Medium" w:cs="Rubik Medium"/>
          <w:color w:val="E34C7A"/>
          <w:sz w:val="28"/>
          <w:szCs w:val="28"/>
        </w:rPr>
      </w:pPr>
      <w:r w:rsidRPr="5EA72312">
        <w:rPr>
          <w:rFonts w:ascii="Rubik Medium" w:hAnsi="Rubik Medium" w:eastAsia="Rubik Medium" w:cs="Rubik Medium"/>
          <w:color w:val="E34C7A"/>
          <w:sz w:val="28"/>
          <w:szCs w:val="28"/>
        </w:rPr>
        <w:t>KEY RESPON</w:t>
      </w:r>
      <w:r w:rsidRPr="5EA72312" w:rsidR="004662FD">
        <w:rPr>
          <w:rFonts w:ascii="Rubik Medium" w:hAnsi="Rubik Medium" w:eastAsia="Rubik Medium" w:cs="Rubik Medium"/>
          <w:color w:val="E34C7A"/>
          <w:sz w:val="28"/>
          <w:szCs w:val="28"/>
        </w:rPr>
        <w:t>S</w:t>
      </w:r>
      <w:r w:rsidRPr="5EA72312">
        <w:rPr>
          <w:rFonts w:ascii="Rubik Medium" w:hAnsi="Rubik Medium" w:eastAsia="Rubik Medium" w:cs="Rubik Medium"/>
          <w:color w:val="E34C7A"/>
          <w:sz w:val="28"/>
          <w:szCs w:val="28"/>
        </w:rPr>
        <w:t>IBILITIES</w:t>
      </w:r>
    </w:p>
    <w:p w:rsidRPr="008E6972" w:rsidR="00864E0E" w:rsidP="00AC2F3B" w:rsidRDefault="00B37075" w14:paraId="64B856BF" w14:textId="2E3844DF">
      <w:pPr>
        <w:pStyle w:val="Heading4"/>
        <w:numPr>
          <w:ilvl w:val="0"/>
          <w:numId w:val="4"/>
        </w:numPr>
        <w:spacing w:after="240" w:line="276" w:lineRule="auto"/>
        <w:ind w:left="2120" w:right="1412" w:hanging="357"/>
        <w:rPr>
          <w:color w:val="E34C7A"/>
        </w:rPr>
      </w:pPr>
      <w:r>
        <w:rPr>
          <w:color w:val="E34C7A"/>
        </w:rPr>
        <w:t xml:space="preserve">Responsible for providing 1:1 and group advice to students to students on areas including, but not limited to, academic issues, housing and general </w:t>
      </w:r>
      <w:proofErr w:type="gramStart"/>
      <w:r>
        <w:rPr>
          <w:color w:val="E34C7A"/>
        </w:rPr>
        <w:t>sign-posting</w:t>
      </w:r>
      <w:proofErr w:type="gramEnd"/>
      <w:r>
        <w:rPr>
          <w:color w:val="E34C7A"/>
        </w:rPr>
        <w:t>.</w:t>
      </w:r>
    </w:p>
    <w:p w:rsidRPr="00B37075" w:rsidR="008E6972" w:rsidP="008E6972" w:rsidRDefault="00B37075" w14:paraId="02580748" w14:textId="38DF0F62">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Undertake casework with students on a 1:1 and group basis which will involve contact with students face-to-face, over the telephone, via email and online.</w:t>
      </w:r>
    </w:p>
    <w:p w:rsidRPr="00B37075" w:rsidR="00B37075" w:rsidP="008E6972" w:rsidRDefault="00B37075" w14:paraId="0E0C8ADC" w14:textId="41FB1948">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 xml:space="preserve">Provide impartial advice on a students’ options considering legislation, relevant regulations and University procedures. Assist a student </w:t>
      </w:r>
      <w:proofErr w:type="spellStart"/>
      <w:r>
        <w:rPr>
          <w:sz w:val="24"/>
          <w:szCs w:val="24"/>
        </w:rPr>
        <w:t>inputting</w:t>
      </w:r>
      <w:proofErr w:type="spellEnd"/>
      <w:r>
        <w:rPr>
          <w:sz w:val="24"/>
          <w:szCs w:val="24"/>
        </w:rPr>
        <w:t xml:space="preserve"> together their case, advising on the best way to achieve the outcome they want.</w:t>
      </w:r>
    </w:p>
    <w:p w:rsidRPr="00B37075" w:rsidR="00B37075" w:rsidP="008E6972" w:rsidRDefault="00B37075" w14:paraId="1AE8ACF7" w14:textId="63769DB3">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 xml:space="preserve">Where appropriate, act as an advocate of students in non-legal dealings primarily with the University, and, on occasion with external parties – this will </w:t>
      </w:r>
      <w:r>
        <w:rPr>
          <w:sz w:val="24"/>
          <w:szCs w:val="24"/>
        </w:rPr>
        <w:lastRenderedPageBreak/>
        <w:t>include official meetings and panels help by the university and occasionally writing to the university on behalf of students.</w:t>
      </w:r>
    </w:p>
    <w:p w:rsidRPr="000C0416" w:rsidR="00B37075" w:rsidP="008E6972" w:rsidRDefault="00B37075" w14:paraId="292F9710" w14:textId="498BB815">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Provide basic housing and rental advice and information including (but not limited to) deposits, guarantors, disputes and contract/tenancy reviews.</w:t>
      </w:r>
    </w:p>
    <w:p w:rsidRPr="000C0416" w:rsidR="004279BC" w:rsidP="00AC2F3B" w:rsidRDefault="000C0416" w14:paraId="180DDAA8" w14:textId="67037942">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Provide individual feedback on student submissions, not limited to extenuating circumstances, appeals and complaints.</w:t>
      </w:r>
    </w:p>
    <w:p w:rsidRPr="00AC2F3B" w:rsidR="00573D8B" w:rsidP="00AC2F3B" w:rsidRDefault="00573D8B" w14:paraId="3476EA05" w14:textId="77777777">
      <w:pPr>
        <w:pStyle w:val="BodyText"/>
        <w:spacing w:after="0" w:line="276" w:lineRule="auto"/>
        <w:ind w:right="1412"/>
      </w:pPr>
    </w:p>
    <w:p w:rsidRPr="008E6972" w:rsidR="004279BC" w:rsidP="00AC2F3B" w:rsidRDefault="000C0416" w14:paraId="5E028836" w14:textId="6348AE61">
      <w:pPr>
        <w:pStyle w:val="Heading4"/>
        <w:numPr>
          <w:ilvl w:val="0"/>
          <w:numId w:val="4"/>
        </w:numPr>
        <w:spacing w:line="276" w:lineRule="auto"/>
        <w:ind w:right="1412"/>
        <w:rPr>
          <w:color w:val="E34C7A"/>
        </w:rPr>
      </w:pPr>
      <w:r>
        <w:rPr>
          <w:color w:val="E34C7A"/>
        </w:rPr>
        <w:t>Contribute to Advice Service’s College outreach</w:t>
      </w:r>
    </w:p>
    <w:p w:rsidRPr="000C0416" w:rsidR="00E21CDA" w:rsidP="00AC2F3B" w:rsidRDefault="000C0416" w14:paraId="685A73A8" w14:textId="2152291A">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Host colleague drop-in session/appointments across UAL’s multiple London sites, often alone when it’s safe to do so.</w:t>
      </w:r>
    </w:p>
    <w:p w:rsidRPr="000C0416" w:rsidR="000C0416" w:rsidP="00AC2F3B" w:rsidRDefault="000C0416" w14:paraId="5121064D" w14:textId="3F687B9D">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Work closely with other teams in the SU to deliver and improve the Advice Service’s college outreach.</w:t>
      </w:r>
    </w:p>
    <w:p w:rsidRPr="000C0416" w:rsidR="000C0416" w:rsidP="00AC2F3B" w:rsidRDefault="000C0416" w14:paraId="0EB65377" w14:textId="2ADA6605">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timely interventions through resources, activities and/or events on common advice issues to support students.</w:t>
      </w:r>
    </w:p>
    <w:p w:rsidRPr="00864E0E" w:rsidR="000C0416" w:rsidP="00AC2F3B" w:rsidRDefault="000C0416" w14:paraId="6BB801B3" w14:textId="1BF6BC4F">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Liaise with Union and University staff to support student community building across the colleges.</w:t>
      </w:r>
    </w:p>
    <w:p w:rsidR="015C2681" w:rsidP="00AC2F3B" w:rsidRDefault="015C2681" w14:paraId="239CE5B0" w14:textId="7F82EF76">
      <w:pPr>
        <w:pStyle w:val="Heading4"/>
        <w:spacing w:after="0" w:line="276" w:lineRule="auto"/>
        <w:ind w:left="0" w:right="1412"/>
      </w:pPr>
    </w:p>
    <w:p w:rsidRPr="00EC57D6" w:rsidR="004279BC" w:rsidP="00AC2F3B" w:rsidRDefault="00BE1E64" w14:paraId="24256EC7" w14:textId="5D8607F5">
      <w:pPr>
        <w:pStyle w:val="Heading4"/>
        <w:numPr>
          <w:ilvl w:val="0"/>
          <w:numId w:val="4"/>
        </w:numPr>
        <w:spacing w:line="276" w:lineRule="auto"/>
        <w:ind w:right="1412"/>
        <w:rPr>
          <w:color w:val="E34C7A"/>
        </w:rPr>
      </w:pPr>
      <w:r>
        <w:rPr>
          <w:color w:val="E34C7A"/>
        </w:rPr>
        <w:t>Contribute to the Advice Service and wider organization and strategic</w:t>
      </w:r>
    </w:p>
    <w:p w:rsidRPr="00527E13" w:rsidR="00A25319" w:rsidP="00AC2F3B" w:rsidRDefault="00527E13" w14:paraId="7E08D6C6" w14:textId="18C4AC7A">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Provide information relating to advice work for key reports and meetings as required by the Advice Service Manager.</w:t>
      </w:r>
    </w:p>
    <w:p w:rsidRPr="00527E13" w:rsidR="00527E13" w:rsidP="00AC2F3B" w:rsidRDefault="00527E13" w14:paraId="0965EFA7" w14:textId="34B61AAB">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strategic planning discussions by putting forward and implementing ideas for improvements to the Advice Service based on evidence.</w:t>
      </w:r>
    </w:p>
    <w:p w:rsidRPr="00527E13" w:rsidR="00527E13" w:rsidP="00AC2F3B" w:rsidRDefault="00527E13" w14:paraId="664B8530" w14:textId="0CBFEFEE">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operational planning by planning specific tasks and projects that contribute to the work of the Advice Service.</w:t>
      </w:r>
    </w:p>
    <w:p w:rsidRPr="00527E13" w:rsidR="00527E13" w:rsidP="00AC2F3B" w:rsidRDefault="00527E13" w14:paraId="2F322A52" w14:textId="506BE2B5">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the promotion of the service – including the creation of publications, resources and emails.</w:t>
      </w:r>
    </w:p>
    <w:p w:rsidRPr="00527E13" w:rsidR="00527E13" w:rsidP="00AC2F3B" w:rsidRDefault="00527E13" w14:paraId="5107F610" w14:textId="0753B9E7">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research projects relating to the Advice Service and students, including running surveys, collating secondary research, and investigating areas where there are knowledge gaps in service provision.</w:t>
      </w:r>
    </w:p>
    <w:p w:rsidRPr="00527E13" w:rsidR="00527E13" w:rsidP="00AC2F3B" w:rsidRDefault="00527E13" w14:paraId="18CEC06D" w14:textId="092D895F">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information packs and briefings in relation to the University’s regulations or the regulations of an external body.</w:t>
      </w:r>
    </w:p>
    <w:p w:rsidRPr="00727FC2" w:rsidR="00527E13" w:rsidP="00AC2F3B" w:rsidRDefault="00527E13" w14:paraId="7C838947" w14:textId="2F3F72A4">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Contribute to the equality, diversity and inclusion of the Union by putting forward and implementing ideas for improvement based on evidence.</w:t>
      </w:r>
    </w:p>
    <w:p w:rsidRPr="00A25319" w:rsidR="004279BC" w:rsidP="00AC2F3B" w:rsidRDefault="004279BC" w14:paraId="340FA2BE" w14:textId="21EAB439">
      <w:pPr>
        <w:pStyle w:val="BodyText"/>
        <w:spacing w:after="0" w:line="276" w:lineRule="auto"/>
        <w:ind w:right="1412"/>
        <w:rPr>
          <w:color w:val="E34C7A"/>
        </w:rPr>
      </w:pPr>
    </w:p>
    <w:p w:rsidRPr="00A25319" w:rsidR="00573D8B" w:rsidP="00573D8B" w:rsidRDefault="00527E13" w14:paraId="731A1821" w14:textId="23D53FEE">
      <w:pPr>
        <w:pStyle w:val="Heading4"/>
        <w:numPr>
          <w:ilvl w:val="0"/>
          <w:numId w:val="4"/>
        </w:numPr>
        <w:spacing w:line="276" w:lineRule="auto"/>
        <w:ind w:right="1412"/>
        <w:rPr>
          <w:color w:val="E34C7A"/>
        </w:rPr>
      </w:pPr>
      <w:r>
        <w:rPr>
          <w:color w:val="E34C7A"/>
        </w:rPr>
        <w:t>Provide occasional support for student officers on specific projects in-line with plans</w:t>
      </w:r>
    </w:p>
    <w:p w:rsidRPr="00527E13" w:rsidR="00A25319" w:rsidP="00A25319" w:rsidRDefault="00527E13" w14:paraId="432FE85B" w14:textId="36E835CD">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Advise student officers on how to plan and undertake specific projects as delegated by the Advice Service Manager.</w:t>
      </w:r>
    </w:p>
    <w:p w:rsidRPr="00AF1F8B" w:rsidR="00527E13" w:rsidP="00A25319" w:rsidRDefault="00527E13" w14:paraId="04A75CCB" w14:textId="0D2AA827">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Provide student officers with briefings ahead of key university meetings and/or debriefs as delegated by the Advice Service</w:t>
      </w:r>
      <w:r w:rsidR="00AF1F8B">
        <w:rPr>
          <w:sz w:val="24"/>
          <w:szCs w:val="24"/>
        </w:rPr>
        <w:t xml:space="preserve"> Manager.</w:t>
      </w:r>
    </w:p>
    <w:p w:rsidRPr="00A25319" w:rsidR="00AF1F8B" w:rsidP="00A25319" w:rsidRDefault="00AF1F8B" w14:paraId="5E0FB25A" w14:textId="6978248A">
      <w:pPr>
        <w:pStyle w:val="ListParagraph"/>
        <w:numPr>
          <w:ilvl w:val="0"/>
          <w:numId w:val="2"/>
        </w:numPr>
        <w:tabs>
          <w:tab w:val="left" w:pos="2160"/>
          <w:tab w:val="left" w:pos="2161"/>
        </w:tabs>
        <w:spacing w:after="0" w:line="276" w:lineRule="auto"/>
        <w:ind w:right="1412"/>
        <w:rPr>
          <w:rFonts w:ascii="Symbol" w:hAnsi="Symbol"/>
          <w:sz w:val="24"/>
          <w:szCs w:val="24"/>
        </w:rPr>
      </w:pPr>
      <w:r>
        <w:rPr>
          <w:sz w:val="24"/>
          <w:szCs w:val="24"/>
        </w:rPr>
        <w:t>Undertake specific elements of a project which may include arranging meetings, ordering publicity, finding specific information or statistics.</w:t>
      </w:r>
    </w:p>
    <w:p w:rsidR="00AC2F3B" w:rsidP="00AC2F3B" w:rsidRDefault="00AC2F3B" w14:paraId="237859E8" w14:textId="77777777">
      <w:pPr>
        <w:pStyle w:val="Heading4"/>
        <w:ind w:left="0" w:right="1412"/>
        <w:rPr>
          <w:sz w:val="28"/>
          <w:szCs w:val="28"/>
        </w:rPr>
      </w:pPr>
    </w:p>
    <w:p w:rsidRPr="00A25319" w:rsidR="004279BC" w:rsidP="00AC2F3B" w:rsidRDefault="004279BC" w14:paraId="5662F06B" w14:textId="5ABD22B8">
      <w:pPr>
        <w:pStyle w:val="Heading4"/>
        <w:ind w:left="1801" w:right="1412"/>
        <w:rPr>
          <w:color w:val="E34C7A"/>
          <w:sz w:val="28"/>
          <w:szCs w:val="28"/>
        </w:rPr>
      </w:pPr>
      <w:r w:rsidRPr="00A25319">
        <w:rPr>
          <w:color w:val="E34C7A"/>
          <w:sz w:val="28"/>
          <w:szCs w:val="28"/>
        </w:rPr>
        <w:t>General Duties:</w:t>
      </w:r>
    </w:p>
    <w:p w:rsidRPr="00186E67" w:rsidR="00AC2F3B" w:rsidP="0042167A" w:rsidRDefault="004279BC" w14:paraId="062BA6E3" w14:textId="0F6C9D89">
      <w:pPr>
        <w:pStyle w:val="BodyText"/>
        <w:spacing w:line="276" w:lineRule="auto"/>
        <w:ind w:left="1801" w:right="1412"/>
      </w:pPr>
      <w:r w:rsidRPr="5EA72312">
        <w:t>In addition, all staff have the following general duties in their job descriptions:</w:t>
      </w:r>
    </w:p>
    <w:p w:rsidRPr="00186E67" w:rsidR="004279BC" w:rsidP="0042167A" w:rsidRDefault="004279BC" w14:paraId="2D36001C" w14:textId="7CFA615A">
      <w:pPr>
        <w:pStyle w:val="ListParagraph"/>
        <w:numPr>
          <w:ilvl w:val="3"/>
          <w:numId w:val="3"/>
        </w:numPr>
        <w:spacing w:after="0" w:line="276" w:lineRule="auto"/>
        <w:ind w:left="2268" w:right="1412"/>
        <w:rPr>
          <w:sz w:val="24"/>
          <w:szCs w:val="24"/>
        </w:rPr>
      </w:pPr>
      <w:r w:rsidRPr="5EA72312">
        <w:rPr>
          <w:sz w:val="24"/>
          <w:szCs w:val="24"/>
        </w:rPr>
        <w:t xml:space="preserve">To deliver and develop targets outlined in the Union’s strategic plan. </w:t>
      </w:r>
    </w:p>
    <w:p w:rsidRPr="00186E67" w:rsidR="004279BC" w:rsidP="0042167A" w:rsidRDefault="004279BC" w14:paraId="0BAEFC5B" w14:textId="711C7775">
      <w:pPr>
        <w:pStyle w:val="ListParagraph"/>
        <w:numPr>
          <w:ilvl w:val="0"/>
          <w:numId w:val="3"/>
        </w:numPr>
        <w:spacing w:after="0" w:line="276" w:lineRule="auto"/>
        <w:ind w:right="1412"/>
        <w:rPr>
          <w:sz w:val="24"/>
          <w:szCs w:val="24"/>
        </w:rPr>
      </w:pPr>
      <w:r w:rsidRPr="5EA72312">
        <w:rPr>
          <w:sz w:val="24"/>
          <w:szCs w:val="24"/>
        </w:rPr>
        <w:t xml:space="preserve">To contribute and assist in the Union’s planning processes and the review of its performance and systems. </w:t>
      </w:r>
    </w:p>
    <w:p w:rsidRPr="00186E67" w:rsidR="004279BC" w:rsidP="0042167A" w:rsidRDefault="004279BC" w14:paraId="5313DBCA" w14:textId="77777777">
      <w:pPr>
        <w:pStyle w:val="ListParagraph"/>
        <w:numPr>
          <w:ilvl w:val="0"/>
          <w:numId w:val="3"/>
        </w:numPr>
        <w:spacing w:after="0" w:line="276" w:lineRule="auto"/>
        <w:ind w:right="1412"/>
        <w:rPr>
          <w:sz w:val="24"/>
          <w:szCs w:val="24"/>
        </w:rPr>
      </w:pPr>
      <w:r w:rsidRPr="5EA72312">
        <w:rPr>
          <w:sz w:val="24"/>
          <w:szCs w:val="24"/>
        </w:rPr>
        <w:t xml:space="preserve">Contribute to the positive and professional image of the Union and not act in such a manner as to bring the Union into disrepute. </w:t>
      </w:r>
    </w:p>
    <w:p w:rsidRPr="00186E67" w:rsidR="004279BC" w:rsidP="0042167A" w:rsidRDefault="004279BC" w14:paraId="3BE3BF15" w14:textId="77777777">
      <w:pPr>
        <w:pStyle w:val="ListParagraph"/>
        <w:numPr>
          <w:ilvl w:val="0"/>
          <w:numId w:val="3"/>
        </w:numPr>
        <w:spacing w:after="0" w:line="276" w:lineRule="auto"/>
        <w:ind w:right="1412"/>
        <w:rPr>
          <w:sz w:val="24"/>
          <w:szCs w:val="24"/>
        </w:rPr>
      </w:pPr>
      <w:r w:rsidRPr="5EA72312">
        <w:rPr>
          <w:sz w:val="24"/>
          <w:szCs w:val="24"/>
        </w:rPr>
        <w:t xml:space="preserve">To </w:t>
      </w:r>
      <w:proofErr w:type="gramStart"/>
      <w:r w:rsidRPr="5EA72312">
        <w:rPr>
          <w:sz w:val="24"/>
          <w:szCs w:val="24"/>
        </w:rPr>
        <w:t>observe and uphold the requirements of the Union Constitution and act at all times</w:t>
      </w:r>
      <w:proofErr w:type="gramEnd"/>
      <w:r w:rsidRPr="5EA72312">
        <w:rPr>
          <w:sz w:val="24"/>
          <w:szCs w:val="24"/>
        </w:rPr>
        <w:t xml:space="preserve"> in accordance with policies including equality of opportunity. </w:t>
      </w:r>
    </w:p>
    <w:p w:rsidRPr="00186E67" w:rsidR="004279BC" w:rsidP="0042167A" w:rsidRDefault="004279BC" w14:paraId="2B265548" w14:textId="77777777">
      <w:pPr>
        <w:pStyle w:val="ListParagraph"/>
        <w:numPr>
          <w:ilvl w:val="0"/>
          <w:numId w:val="3"/>
        </w:numPr>
        <w:spacing w:after="0" w:line="276" w:lineRule="auto"/>
        <w:ind w:right="1412"/>
        <w:rPr>
          <w:sz w:val="24"/>
          <w:szCs w:val="24"/>
        </w:rPr>
      </w:pPr>
      <w:r w:rsidRPr="5EA72312">
        <w:rPr>
          <w:sz w:val="24"/>
          <w:szCs w:val="24"/>
        </w:rPr>
        <w:t xml:space="preserve">To undertake your own administrative duties. </w:t>
      </w:r>
    </w:p>
    <w:p w:rsidRPr="00186E67" w:rsidR="004279BC" w:rsidP="0042167A" w:rsidRDefault="004279BC" w14:paraId="78A27E06" w14:textId="77777777">
      <w:pPr>
        <w:pStyle w:val="ListParagraph"/>
        <w:numPr>
          <w:ilvl w:val="0"/>
          <w:numId w:val="3"/>
        </w:numPr>
        <w:spacing w:after="0" w:line="276" w:lineRule="auto"/>
        <w:ind w:right="1412"/>
        <w:rPr>
          <w:sz w:val="24"/>
          <w:szCs w:val="24"/>
        </w:rPr>
      </w:pPr>
      <w:r w:rsidRPr="5EA72312">
        <w:rPr>
          <w:sz w:val="24"/>
          <w:szCs w:val="24"/>
        </w:rPr>
        <w:t xml:space="preserve">Undertake any other duties appropriate for the grade and responsibilities of the post that may from time to time be reasonably requested. </w:t>
      </w:r>
    </w:p>
    <w:p w:rsidRPr="00186E67" w:rsidR="004279BC" w:rsidP="0042167A" w:rsidRDefault="004279BC" w14:paraId="0CC9A857" w14:textId="77777777">
      <w:pPr>
        <w:pStyle w:val="ListParagraph"/>
        <w:numPr>
          <w:ilvl w:val="0"/>
          <w:numId w:val="3"/>
        </w:numPr>
        <w:spacing w:after="0" w:line="276" w:lineRule="auto"/>
        <w:ind w:right="1412"/>
        <w:rPr>
          <w:sz w:val="24"/>
          <w:szCs w:val="24"/>
        </w:rPr>
      </w:pPr>
      <w:r w:rsidRPr="5EA72312">
        <w:rPr>
          <w:sz w:val="24"/>
          <w:szCs w:val="24"/>
        </w:rPr>
        <w:t xml:space="preserve">To take ownership of, their Induction, Personal Development, their role within Departmental Meetings and be responsible for carrying out duties with full regard to the rules, policies and procedures and conditions of service contained in the Staff Handbook, and within Departments of the Students’ Union. </w:t>
      </w:r>
    </w:p>
    <w:p w:rsidRPr="0042167A" w:rsidR="0042167A" w:rsidP="0042167A" w:rsidRDefault="004279BC" w14:paraId="65F9FCF2" w14:textId="60149B55">
      <w:pPr>
        <w:pStyle w:val="ListParagraph"/>
        <w:numPr>
          <w:ilvl w:val="0"/>
          <w:numId w:val="3"/>
        </w:numPr>
        <w:spacing w:after="0" w:line="276" w:lineRule="auto"/>
        <w:ind w:right="1412"/>
        <w:rPr>
          <w:sz w:val="24"/>
          <w:szCs w:val="24"/>
        </w:rPr>
      </w:pPr>
      <w:r w:rsidRPr="5EA72312">
        <w:rPr>
          <w:sz w:val="24"/>
          <w:szCs w:val="24"/>
        </w:rPr>
        <w:t xml:space="preserve">A condition of employment is that all staff are expected to assist in key events throughout the year e.g. Fresher’s and welcome festivals and any other key event, including elections, if necessary. Staff are expected to portray a positive image, both internally and externally of the Students’ Union by displaying high standards of service, integrity, punctuality, politeness and professionalism. </w:t>
      </w:r>
    </w:p>
    <w:p w:rsidRPr="00186E67" w:rsidR="004279BC" w:rsidP="0042167A" w:rsidRDefault="004279BC" w14:paraId="08B7C999" w14:textId="0BA6B8DA">
      <w:pPr>
        <w:pStyle w:val="ListParagraph"/>
        <w:numPr>
          <w:ilvl w:val="0"/>
          <w:numId w:val="3"/>
        </w:numPr>
        <w:spacing w:after="0" w:line="276" w:lineRule="auto"/>
        <w:ind w:right="1412"/>
        <w:rPr>
          <w:sz w:val="24"/>
          <w:szCs w:val="24"/>
        </w:rPr>
      </w:pPr>
      <w:r w:rsidRPr="5EA72312">
        <w:rPr>
          <w:sz w:val="24"/>
          <w:szCs w:val="24"/>
        </w:rPr>
        <w:t xml:space="preserve">Where you are required to work with volunteers you must support and manage them appropriately in line with the Students’ Union volunteer policy </w:t>
      </w:r>
    </w:p>
    <w:p w:rsidRPr="00186E67" w:rsidR="004279BC" w:rsidP="0042167A" w:rsidRDefault="004279BC" w14:paraId="0DBDA875" w14:textId="7AB87A7C">
      <w:pPr>
        <w:pStyle w:val="ListParagraph"/>
        <w:numPr>
          <w:ilvl w:val="0"/>
          <w:numId w:val="3"/>
        </w:numPr>
        <w:spacing w:after="0" w:line="276" w:lineRule="auto"/>
        <w:ind w:right="1412"/>
        <w:rPr>
          <w:sz w:val="24"/>
          <w:szCs w:val="24"/>
        </w:rPr>
      </w:pPr>
      <w:r w:rsidRPr="5EA72312">
        <w:rPr>
          <w:sz w:val="24"/>
          <w:szCs w:val="24"/>
        </w:rPr>
        <w:t xml:space="preserve">Environmental consideration and environmental best practice </w:t>
      </w:r>
      <w:proofErr w:type="gramStart"/>
      <w:r w:rsidRPr="5EA72312">
        <w:rPr>
          <w:sz w:val="24"/>
          <w:szCs w:val="24"/>
        </w:rPr>
        <w:t>is</w:t>
      </w:r>
      <w:proofErr w:type="gramEnd"/>
      <w:r w:rsidRPr="5EA72312">
        <w:rPr>
          <w:sz w:val="24"/>
          <w:szCs w:val="24"/>
        </w:rPr>
        <w:t xml:space="preserve"> the </w:t>
      </w:r>
    </w:p>
    <w:p w:rsidRPr="00186E67" w:rsidR="004279BC" w:rsidP="0042167A" w:rsidRDefault="004279BC" w14:paraId="3FF45AFC" w14:textId="18C8E8C5">
      <w:pPr>
        <w:pStyle w:val="ListParagraph"/>
        <w:numPr>
          <w:ilvl w:val="0"/>
          <w:numId w:val="3"/>
        </w:numPr>
        <w:spacing w:after="0" w:line="276" w:lineRule="auto"/>
        <w:ind w:right="1412"/>
        <w:rPr>
          <w:sz w:val="24"/>
          <w:szCs w:val="24"/>
        </w:rPr>
      </w:pPr>
      <w:r w:rsidRPr="5EA72312">
        <w:rPr>
          <w:sz w:val="24"/>
          <w:szCs w:val="24"/>
        </w:rPr>
        <w:t xml:space="preserve">responsibility of all Students’ Union staff </w:t>
      </w:r>
    </w:p>
    <w:p w:rsidRPr="00186E67" w:rsidR="004279BC" w:rsidP="0042167A" w:rsidRDefault="004279BC" w14:paraId="1C533E28" w14:textId="0DD2E3B3">
      <w:pPr>
        <w:pStyle w:val="ListParagraph"/>
        <w:numPr>
          <w:ilvl w:val="0"/>
          <w:numId w:val="3"/>
        </w:numPr>
        <w:spacing w:after="0" w:line="276" w:lineRule="auto"/>
        <w:ind w:right="1412"/>
        <w:rPr>
          <w:sz w:val="24"/>
          <w:szCs w:val="24"/>
        </w:rPr>
        <w:sectPr w:rsidRPr="00186E67" w:rsidR="004279BC">
          <w:pgSz w:w="11900" w:h="16840" w:orient="portrait"/>
          <w:pgMar w:top="1600" w:right="0" w:bottom="280" w:left="0" w:header="720" w:footer="720" w:gutter="0"/>
          <w:cols w:space="720"/>
        </w:sectPr>
      </w:pPr>
      <w:r w:rsidRPr="5EA72312">
        <w:rPr>
          <w:sz w:val="24"/>
          <w:szCs w:val="24"/>
        </w:rPr>
        <w:t>Any other tasks that would be deemed suitable within this role as directed by line manager</w:t>
      </w:r>
    </w:p>
    <w:p w:rsidRPr="00B97AE5" w:rsidR="004279BC" w:rsidP="004662FD" w:rsidRDefault="004279BC" w14:paraId="40843862" w14:textId="7D5D305D">
      <w:pPr>
        <w:pStyle w:val="Heading1"/>
        <w:rPr>
          <w:rFonts w:ascii="Rubik" w:hAnsi="Rubik" w:cs="Rubik"/>
          <w:b w:val="0"/>
          <w:bCs w:val="0"/>
          <w:color w:val="E5517E"/>
          <w:sz w:val="24"/>
          <w:szCs w:val="24"/>
        </w:rPr>
      </w:pPr>
      <w:bookmarkStart w:name="Person_Specification" w:id="0"/>
      <w:bookmarkEnd w:id="0"/>
      <w:r w:rsidRPr="00B97AE5">
        <w:rPr>
          <w:rFonts w:hint="cs" w:ascii="Rubik" w:hAnsi="Rubik" w:cs="Rubik"/>
          <w:b w:val="0"/>
          <w:bCs w:val="0"/>
          <w:color w:val="E5517E"/>
        </w:rPr>
        <w:lastRenderedPageBreak/>
        <w:t xml:space="preserve">Person Specification </w:t>
      </w:r>
    </w:p>
    <w:tbl>
      <w:tblPr>
        <w:tblStyle w:val="TableGridLight"/>
        <w:tblpPr w:leftFromText="180" w:rightFromText="180" w:vertAnchor="text" w:horzAnchor="margin" w:tblpXSpec="center" w:tblpY="344"/>
        <w:tblW w:w="9435" w:type="dxa"/>
        <w:tblLayout w:type="fixed"/>
        <w:tblLook w:val="01E0" w:firstRow="1" w:lastRow="1" w:firstColumn="1" w:lastColumn="1" w:noHBand="0" w:noVBand="0"/>
      </w:tblPr>
      <w:tblGrid>
        <w:gridCol w:w="4789"/>
        <w:gridCol w:w="2052"/>
        <w:gridCol w:w="2594"/>
      </w:tblGrid>
      <w:tr w:rsidR="004662FD" w:rsidTr="79DCF00D" w14:paraId="189F9A03" w14:textId="77777777">
        <w:trPr>
          <w:trHeight w:val="320"/>
        </w:trPr>
        <w:tc>
          <w:tcPr>
            <w:tcW w:w="4789" w:type="dxa"/>
            <w:tcMar/>
          </w:tcPr>
          <w:p w:rsidRPr="00B97AE5" w:rsidR="004662FD" w:rsidP="004662FD" w:rsidRDefault="004662FD" w14:paraId="29B45878" w14:textId="77777777">
            <w:pPr>
              <w:pStyle w:val="TableParagraph"/>
              <w:spacing w:line="315" w:lineRule="exact"/>
              <w:ind w:left="110"/>
              <w:rPr>
                <w:b/>
                <w:color w:val="E5517E"/>
                <w:sz w:val="24"/>
                <w:szCs w:val="24"/>
              </w:rPr>
            </w:pPr>
            <w:r w:rsidRPr="00B97AE5">
              <w:rPr>
                <w:b/>
                <w:color w:val="E5517E"/>
                <w:sz w:val="24"/>
                <w:szCs w:val="24"/>
              </w:rPr>
              <w:t>CRITERIA</w:t>
            </w:r>
          </w:p>
        </w:tc>
        <w:tc>
          <w:tcPr>
            <w:tcW w:w="2052" w:type="dxa"/>
            <w:tcMar/>
          </w:tcPr>
          <w:p w:rsidRPr="00B97AE5" w:rsidR="004662FD" w:rsidP="00B97AE5" w:rsidRDefault="004662FD" w14:paraId="06B2C7F8" w14:textId="3918EBF0">
            <w:pPr>
              <w:pStyle w:val="TableParagraph"/>
              <w:spacing w:line="315" w:lineRule="exact"/>
              <w:rPr>
                <w:b/>
                <w:color w:val="E5517E"/>
                <w:sz w:val="24"/>
                <w:szCs w:val="24"/>
              </w:rPr>
            </w:pPr>
            <w:r w:rsidRPr="00B97AE5">
              <w:rPr>
                <w:b/>
                <w:color w:val="E5517E"/>
                <w:sz w:val="24"/>
                <w:szCs w:val="24"/>
              </w:rPr>
              <w:t>COMPETENCY</w:t>
            </w:r>
          </w:p>
        </w:tc>
        <w:tc>
          <w:tcPr>
            <w:tcW w:w="2594" w:type="dxa"/>
            <w:tcMar/>
          </w:tcPr>
          <w:p w:rsidRPr="00B97AE5" w:rsidR="004662FD" w:rsidP="004662FD" w:rsidRDefault="004662FD" w14:paraId="13AE1671" w14:textId="07B932B6">
            <w:pPr>
              <w:pStyle w:val="TableParagraph"/>
              <w:spacing w:line="315" w:lineRule="exact"/>
              <w:ind w:left="110"/>
              <w:rPr>
                <w:b/>
                <w:color w:val="E5517E"/>
                <w:sz w:val="24"/>
                <w:szCs w:val="24"/>
              </w:rPr>
            </w:pPr>
            <w:r w:rsidRPr="00B97AE5">
              <w:rPr>
                <w:b/>
                <w:color w:val="E5517E"/>
                <w:sz w:val="24"/>
                <w:szCs w:val="24"/>
              </w:rPr>
              <w:t>Assessment Type: Application (A), Interview (I), Task/Presentation (T/P)</w:t>
            </w:r>
          </w:p>
        </w:tc>
      </w:tr>
      <w:tr w:rsidR="004662FD" w:rsidTr="79DCF00D" w14:paraId="0B0A949A" w14:textId="77777777">
        <w:trPr>
          <w:trHeight w:val="320"/>
        </w:trPr>
        <w:tc>
          <w:tcPr>
            <w:tcW w:w="6841" w:type="dxa"/>
            <w:gridSpan w:val="2"/>
            <w:tcMar/>
          </w:tcPr>
          <w:p w:rsidRPr="00B97AE5" w:rsidR="004662FD" w:rsidP="00B97AE5" w:rsidRDefault="004662FD" w14:paraId="3DE417F7" w14:textId="7EE8A8C8">
            <w:pPr>
              <w:pStyle w:val="TableParagraph"/>
              <w:spacing w:line="315" w:lineRule="exact"/>
              <w:rPr>
                <w:b/>
                <w:sz w:val="24"/>
                <w:szCs w:val="24"/>
              </w:rPr>
            </w:pPr>
            <w:r w:rsidRPr="00B97AE5">
              <w:rPr>
                <w:b/>
                <w:color w:val="E5517E"/>
                <w:sz w:val="24"/>
                <w:szCs w:val="24"/>
              </w:rPr>
              <w:t>Knowledge</w:t>
            </w:r>
          </w:p>
        </w:tc>
        <w:tc>
          <w:tcPr>
            <w:tcW w:w="2594" w:type="dxa"/>
            <w:tcMar/>
          </w:tcPr>
          <w:p w:rsidR="004662FD" w:rsidP="004662FD" w:rsidRDefault="004662FD" w14:paraId="72784561" w14:textId="77777777">
            <w:pPr>
              <w:pStyle w:val="TableParagraph"/>
              <w:spacing w:line="315" w:lineRule="exact"/>
              <w:ind w:left="110"/>
              <w:rPr>
                <w:b/>
                <w:color w:val="FFD966"/>
                <w:sz w:val="28"/>
              </w:rPr>
            </w:pPr>
          </w:p>
        </w:tc>
      </w:tr>
      <w:tr w:rsidR="004662FD" w:rsidTr="79DCF00D" w14:paraId="69908442" w14:textId="77777777">
        <w:trPr>
          <w:trHeight w:val="277"/>
        </w:trPr>
        <w:tc>
          <w:tcPr>
            <w:tcW w:w="4789" w:type="dxa"/>
            <w:tcMar/>
          </w:tcPr>
          <w:p w:rsidR="004662FD" w:rsidP="004662FD" w:rsidRDefault="0042167A" w14:paraId="110FF1CD" w14:textId="36CBF63F">
            <w:pPr>
              <w:pStyle w:val="TableParagraph"/>
              <w:rPr>
                <w:rFonts w:ascii="Times New Roman"/>
                <w:sz w:val="20"/>
              </w:rPr>
            </w:pPr>
            <w:r>
              <w:t>Good working knowledge of Office 365</w:t>
            </w:r>
          </w:p>
        </w:tc>
        <w:tc>
          <w:tcPr>
            <w:tcW w:w="2052" w:type="dxa"/>
            <w:tcMar/>
          </w:tcPr>
          <w:p w:rsidRPr="00B22430" w:rsidR="004662FD" w:rsidP="004662FD" w:rsidRDefault="0042167A" w14:paraId="2BBBFA99" w14:textId="14704672">
            <w:pPr>
              <w:pStyle w:val="TableParagraph"/>
              <w:rPr>
                <w:sz w:val="21"/>
                <w:szCs w:val="21"/>
              </w:rPr>
            </w:pPr>
            <w:r w:rsidRPr="00B22430">
              <w:rPr>
                <w:sz w:val="21"/>
                <w:szCs w:val="21"/>
              </w:rPr>
              <w:t>Job related knowledge</w:t>
            </w:r>
          </w:p>
        </w:tc>
        <w:tc>
          <w:tcPr>
            <w:tcW w:w="2594" w:type="dxa"/>
            <w:tcMar/>
          </w:tcPr>
          <w:p w:rsidRPr="00B22430" w:rsidR="004662FD" w:rsidP="004662FD" w:rsidRDefault="00AE31F1" w14:paraId="6589911A" w14:textId="374D2CFB">
            <w:pPr>
              <w:pStyle w:val="TableParagraph"/>
              <w:rPr>
                <w:sz w:val="21"/>
                <w:szCs w:val="21"/>
              </w:rPr>
            </w:pPr>
            <w:r>
              <w:rPr>
                <w:sz w:val="21"/>
                <w:szCs w:val="21"/>
              </w:rPr>
              <w:t>A</w:t>
            </w:r>
          </w:p>
        </w:tc>
      </w:tr>
      <w:tr w:rsidR="004662FD" w:rsidTr="79DCF00D" w14:paraId="397B4B60" w14:textId="77777777">
        <w:trPr>
          <w:trHeight w:val="272"/>
        </w:trPr>
        <w:tc>
          <w:tcPr>
            <w:tcW w:w="4789" w:type="dxa"/>
            <w:tcMar/>
          </w:tcPr>
          <w:p w:rsidR="004662FD" w:rsidP="004662FD" w:rsidRDefault="00713AA8" w14:paraId="682ED4CE" w14:textId="7E547740">
            <w:pPr>
              <w:pStyle w:val="TableParagraph"/>
              <w:rPr>
                <w:rFonts w:ascii="Times New Roman"/>
                <w:sz w:val="20"/>
              </w:rPr>
            </w:pPr>
            <w:r>
              <w:t>Understanding of one or more of the following areas of advice: housing and academic (e.g. academic misconduct, academic appeals, extenuating circumstances and complaints).</w:t>
            </w:r>
          </w:p>
        </w:tc>
        <w:tc>
          <w:tcPr>
            <w:tcW w:w="2052" w:type="dxa"/>
            <w:tcMar/>
          </w:tcPr>
          <w:p w:rsidRPr="00B22430" w:rsidR="004662FD" w:rsidP="004662FD" w:rsidRDefault="0042167A" w14:paraId="67A6D433" w14:textId="1D002327">
            <w:pPr>
              <w:pStyle w:val="TableParagraph"/>
              <w:rPr>
                <w:sz w:val="21"/>
                <w:szCs w:val="21"/>
              </w:rPr>
            </w:pPr>
            <w:r w:rsidRPr="00B22430">
              <w:rPr>
                <w:sz w:val="21"/>
                <w:szCs w:val="21"/>
              </w:rPr>
              <w:t>Job related knowledge</w:t>
            </w:r>
          </w:p>
        </w:tc>
        <w:tc>
          <w:tcPr>
            <w:tcW w:w="2594" w:type="dxa"/>
            <w:tcMar/>
          </w:tcPr>
          <w:p w:rsidRPr="00B22430" w:rsidR="004662FD" w:rsidP="004662FD" w:rsidRDefault="002D2117" w14:paraId="0627A1EA" w14:textId="47097746">
            <w:pPr>
              <w:pStyle w:val="TableParagraph"/>
              <w:rPr>
                <w:sz w:val="21"/>
                <w:szCs w:val="21"/>
              </w:rPr>
            </w:pPr>
            <w:r>
              <w:rPr>
                <w:sz w:val="21"/>
                <w:szCs w:val="21"/>
              </w:rPr>
              <w:t>P</w:t>
            </w:r>
          </w:p>
        </w:tc>
      </w:tr>
      <w:tr w:rsidR="004662FD" w:rsidTr="79DCF00D" w14:paraId="1DBCB5A4" w14:textId="77777777">
        <w:trPr>
          <w:trHeight w:val="296"/>
        </w:trPr>
        <w:tc>
          <w:tcPr>
            <w:tcW w:w="4789" w:type="dxa"/>
            <w:tcMar/>
          </w:tcPr>
          <w:p w:rsidR="004662FD" w:rsidP="004662FD" w:rsidRDefault="00713AA8" w14:paraId="4A0772A6" w14:textId="41C6190E">
            <w:pPr>
              <w:pStyle w:val="TableParagraph"/>
              <w:rPr>
                <w:rFonts w:ascii="Times New Roman"/>
              </w:rPr>
            </w:pPr>
            <w:r>
              <w:t>Demonstrable experience delivering advice, welfare or support services to users.</w:t>
            </w:r>
          </w:p>
        </w:tc>
        <w:tc>
          <w:tcPr>
            <w:tcW w:w="2052" w:type="dxa"/>
            <w:tcMar/>
          </w:tcPr>
          <w:p w:rsidRPr="00B22430" w:rsidR="004662FD" w:rsidP="004662FD" w:rsidRDefault="007A4772" w14:paraId="1AC61CCE" w14:textId="34F0309B">
            <w:pPr>
              <w:pStyle w:val="TableParagraph"/>
              <w:rPr>
                <w:sz w:val="21"/>
                <w:szCs w:val="21"/>
              </w:rPr>
            </w:pPr>
            <w:r w:rsidRPr="00B22430">
              <w:rPr>
                <w:sz w:val="21"/>
                <w:szCs w:val="21"/>
              </w:rPr>
              <w:t xml:space="preserve">Job related knowledge and </w:t>
            </w:r>
            <w:r w:rsidR="00713AA8">
              <w:rPr>
                <w:sz w:val="21"/>
                <w:szCs w:val="21"/>
              </w:rPr>
              <w:t>T</w:t>
            </w:r>
            <w:r w:rsidRPr="00B22430">
              <w:rPr>
                <w:sz w:val="21"/>
                <w:szCs w:val="21"/>
              </w:rPr>
              <w:t>echnical</w:t>
            </w:r>
          </w:p>
        </w:tc>
        <w:tc>
          <w:tcPr>
            <w:tcW w:w="2594" w:type="dxa"/>
            <w:tcMar/>
          </w:tcPr>
          <w:p w:rsidRPr="00B22430" w:rsidR="004662FD" w:rsidP="004662FD" w:rsidRDefault="002D2117" w14:paraId="3D4BBDCA" w14:textId="51319185">
            <w:pPr>
              <w:pStyle w:val="TableParagraph"/>
              <w:rPr>
                <w:sz w:val="21"/>
                <w:szCs w:val="21"/>
              </w:rPr>
            </w:pPr>
            <w:r>
              <w:rPr>
                <w:sz w:val="21"/>
                <w:szCs w:val="21"/>
              </w:rPr>
              <w:t>A</w:t>
            </w:r>
          </w:p>
        </w:tc>
      </w:tr>
      <w:tr w:rsidR="00713AA8" w:rsidTr="79DCF00D" w14:paraId="325DC493" w14:textId="77777777">
        <w:trPr>
          <w:trHeight w:val="296"/>
        </w:trPr>
        <w:tc>
          <w:tcPr>
            <w:tcW w:w="4789" w:type="dxa"/>
            <w:tcMar/>
          </w:tcPr>
          <w:p w:rsidR="00713AA8" w:rsidP="004662FD" w:rsidRDefault="00713AA8" w14:paraId="6648E297" w14:textId="23609171">
            <w:pPr>
              <w:pStyle w:val="TableParagraph"/>
            </w:pPr>
            <w:r>
              <w:t>Demonstrable experience of delivering outreach and/or widening participation initiatives to service used</w:t>
            </w:r>
          </w:p>
        </w:tc>
        <w:tc>
          <w:tcPr>
            <w:tcW w:w="2052" w:type="dxa"/>
            <w:tcMar/>
          </w:tcPr>
          <w:p w:rsidRPr="00B22430" w:rsidR="00713AA8" w:rsidP="004662FD" w:rsidRDefault="00713AA8" w14:paraId="15299B97" w14:textId="1FB04691">
            <w:pPr>
              <w:pStyle w:val="TableParagraph"/>
              <w:rPr>
                <w:sz w:val="21"/>
                <w:szCs w:val="21"/>
              </w:rPr>
            </w:pPr>
            <w:r>
              <w:rPr>
                <w:sz w:val="21"/>
                <w:szCs w:val="21"/>
              </w:rPr>
              <w:t>Continual improvement and seeing the bigger picture</w:t>
            </w:r>
          </w:p>
        </w:tc>
        <w:tc>
          <w:tcPr>
            <w:tcW w:w="2594" w:type="dxa"/>
            <w:tcMar/>
          </w:tcPr>
          <w:p w:rsidR="00713AA8" w:rsidP="004662FD" w:rsidRDefault="002D2117" w14:paraId="7842B66F" w14:textId="7E48B9B6">
            <w:pPr>
              <w:pStyle w:val="TableParagraph"/>
              <w:rPr>
                <w:sz w:val="21"/>
                <w:szCs w:val="21"/>
              </w:rPr>
            </w:pPr>
            <w:r>
              <w:rPr>
                <w:sz w:val="21"/>
                <w:szCs w:val="21"/>
              </w:rPr>
              <w:t>P</w:t>
            </w:r>
          </w:p>
        </w:tc>
      </w:tr>
      <w:tr w:rsidR="0042167A" w:rsidTr="79DCF00D" w14:paraId="139F1442" w14:textId="77777777">
        <w:trPr>
          <w:trHeight w:val="296"/>
        </w:trPr>
        <w:tc>
          <w:tcPr>
            <w:tcW w:w="4789" w:type="dxa"/>
            <w:tcMar/>
          </w:tcPr>
          <w:p w:rsidR="0042167A" w:rsidP="004662FD" w:rsidRDefault="0042167A" w14:paraId="27DCA925" w14:textId="371669B1">
            <w:pPr>
              <w:pStyle w:val="TableParagraph"/>
            </w:pPr>
            <w:r>
              <w:t>Knowledge of current themes affecting students in the Further/Higher education sector</w:t>
            </w:r>
          </w:p>
        </w:tc>
        <w:tc>
          <w:tcPr>
            <w:tcW w:w="2052" w:type="dxa"/>
            <w:tcMar/>
          </w:tcPr>
          <w:p w:rsidRPr="00B22430" w:rsidR="0042167A" w:rsidP="004662FD" w:rsidRDefault="0042167A" w14:paraId="5751BA9F" w14:textId="5C95AAA3">
            <w:pPr>
              <w:pStyle w:val="TableParagraph"/>
              <w:rPr>
                <w:sz w:val="21"/>
                <w:szCs w:val="21"/>
              </w:rPr>
            </w:pPr>
            <w:r w:rsidRPr="00B22430">
              <w:rPr>
                <w:sz w:val="21"/>
                <w:szCs w:val="21"/>
              </w:rPr>
              <w:t>Job related knowledge and political awareness</w:t>
            </w:r>
          </w:p>
        </w:tc>
        <w:tc>
          <w:tcPr>
            <w:tcW w:w="2594" w:type="dxa"/>
            <w:tcMar/>
          </w:tcPr>
          <w:p w:rsidRPr="00B22430" w:rsidR="0042167A" w:rsidP="004662FD" w:rsidRDefault="002D2117" w14:paraId="757138DB" w14:textId="4B5D4CA1">
            <w:pPr>
              <w:pStyle w:val="TableParagraph"/>
              <w:rPr>
                <w:sz w:val="21"/>
                <w:szCs w:val="21"/>
              </w:rPr>
            </w:pPr>
            <w:r>
              <w:rPr>
                <w:sz w:val="21"/>
                <w:szCs w:val="21"/>
              </w:rPr>
              <w:t>I</w:t>
            </w:r>
          </w:p>
        </w:tc>
      </w:tr>
      <w:tr w:rsidR="004662FD" w:rsidTr="79DCF00D" w14:paraId="192A6365" w14:textId="77777777">
        <w:trPr>
          <w:trHeight w:val="296"/>
        </w:trPr>
        <w:tc>
          <w:tcPr>
            <w:tcW w:w="6841" w:type="dxa"/>
            <w:gridSpan w:val="2"/>
            <w:tcMar/>
          </w:tcPr>
          <w:p w:rsidR="004662FD" w:rsidP="00B97AE5" w:rsidRDefault="004662FD" w14:paraId="631EC6DE" w14:textId="230B3265">
            <w:pPr>
              <w:pStyle w:val="TableParagraph"/>
              <w:spacing w:before="2"/>
              <w:rPr>
                <w:b/>
                <w:sz w:val="24"/>
              </w:rPr>
            </w:pPr>
            <w:r w:rsidRPr="00B97AE5">
              <w:rPr>
                <w:b/>
                <w:color w:val="E5517E"/>
                <w:sz w:val="24"/>
              </w:rPr>
              <w:t>Skills</w:t>
            </w:r>
          </w:p>
        </w:tc>
        <w:tc>
          <w:tcPr>
            <w:tcW w:w="2594" w:type="dxa"/>
            <w:tcMar/>
          </w:tcPr>
          <w:p w:rsidR="004662FD" w:rsidP="004662FD" w:rsidRDefault="004662FD" w14:paraId="2EC00FC9" w14:textId="77777777">
            <w:pPr>
              <w:pStyle w:val="TableParagraph"/>
              <w:spacing w:before="2"/>
              <w:ind w:left="110"/>
              <w:rPr>
                <w:b/>
                <w:color w:val="FFD966"/>
                <w:sz w:val="24"/>
              </w:rPr>
            </w:pPr>
          </w:p>
        </w:tc>
      </w:tr>
      <w:tr w:rsidRPr="00B22430" w:rsidR="007A4772" w:rsidTr="79DCF00D" w14:paraId="587523F0" w14:textId="77777777">
        <w:trPr>
          <w:trHeight w:val="300"/>
        </w:trPr>
        <w:tc>
          <w:tcPr>
            <w:tcW w:w="4789" w:type="dxa"/>
            <w:tcMar/>
          </w:tcPr>
          <w:p w:rsidRPr="00B22430" w:rsidR="007A4772" w:rsidP="0042167A" w:rsidRDefault="00713AA8" w14:paraId="79C16A1C" w14:textId="55927E9D">
            <w:pPr>
              <w:pStyle w:val="TableParagraph"/>
              <w:rPr>
                <w:rFonts w:cs="Raanana"/>
              </w:rPr>
            </w:pPr>
            <w:r>
              <w:rPr>
                <w:rFonts w:cs="Raanana"/>
              </w:rPr>
              <w:t>Ability to work effectively as part of a team as well as using own initiative.</w:t>
            </w:r>
          </w:p>
        </w:tc>
        <w:tc>
          <w:tcPr>
            <w:tcW w:w="2052" w:type="dxa"/>
            <w:tcMar/>
          </w:tcPr>
          <w:p w:rsidR="007A4772" w:rsidP="0042167A" w:rsidRDefault="007A4772" w14:paraId="0C10BF78" w14:textId="1769BEDF">
            <w:pPr>
              <w:pStyle w:val="TableParagraph"/>
              <w:rPr>
                <w:rFonts w:cs="Raanana"/>
              </w:rPr>
            </w:pPr>
            <w:r>
              <w:rPr>
                <w:rFonts w:cs="Raanana"/>
              </w:rPr>
              <w:t>Teamwork</w:t>
            </w:r>
          </w:p>
        </w:tc>
        <w:tc>
          <w:tcPr>
            <w:tcW w:w="2594" w:type="dxa"/>
            <w:tcMar/>
          </w:tcPr>
          <w:p w:rsidR="007A4772" w:rsidP="0042167A" w:rsidRDefault="002D2117" w14:paraId="798E057A" w14:textId="55518983">
            <w:pPr>
              <w:pStyle w:val="TableParagraph"/>
              <w:rPr>
                <w:rFonts w:cs="Raanana"/>
              </w:rPr>
            </w:pPr>
            <w:r>
              <w:rPr>
                <w:rFonts w:cs="Raanana"/>
              </w:rPr>
              <w:t>I</w:t>
            </w:r>
          </w:p>
        </w:tc>
      </w:tr>
      <w:tr w:rsidRPr="00B22430" w:rsidR="0042167A" w:rsidTr="79DCF00D" w14:paraId="0183607B" w14:textId="77777777">
        <w:trPr>
          <w:trHeight w:val="300"/>
        </w:trPr>
        <w:tc>
          <w:tcPr>
            <w:tcW w:w="4789" w:type="dxa"/>
            <w:tcMar/>
          </w:tcPr>
          <w:p w:rsidRPr="00B22430" w:rsidR="0042167A" w:rsidP="0042167A" w:rsidRDefault="00713AA8" w14:paraId="47FAFD69" w14:textId="4E536008">
            <w:pPr>
              <w:pStyle w:val="TableParagraph"/>
              <w:rPr>
                <w:rFonts w:cs="Raanana"/>
              </w:rPr>
            </w:pPr>
            <w:r>
              <w:rPr>
                <w:rFonts w:cs="Raanana"/>
              </w:rPr>
              <w:t>Ability to quickly understand complex information, regulations and legislation.</w:t>
            </w:r>
          </w:p>
        </w:tc>
        <w:tc>
          <w:tcPr>
            <w:tcW w:w="2052" w:type="dxa"/>
            <w:tcMar/>
          </w:tcPr>
          <w:p w:rsidRPr="00B22430" w:rsidR="0042167A" w:rsidP="0042167A" w:rsidRDefault="00B22430" w14:paraId="02D88B80" w14:textId="1A0249BD">
            <w:pPr>
              <w:pStyle w:val="TableParagraph"/>
              <w:rPr>
                <w:rFonts w:cs="Raanana"/>
              </w:rPr>
            </w:pPr>
            <w:r>
              <w:rPr>
                <w:rFonts w:cs="Raanana"/>
              </w:rPr>
              <w:t xml:space="preserve">Communication </w:t>
            </w:r>
          </w:p>
        </w:tc>
        <w:tc>
          <w:tcPr>
            <w:tcW w:w="2594" w:type="dxa"/>
            <w:tcMar/>
          </w:tcPr>
          <w:p w:rsidRPr="00B22430" w:rsidR="0042167A" w:rsidP="0042167A" w:rsidRDefault="002D2117" w14:paraId="486C659F" w14:textId="4EDCA8C7">
            <w:pPr>
              <w:pStyle w:val="TableParagraph"/>
              <w:rPr>
                <w:rFonts w:cs="Raanana"/>
              </w:rPr>
            </w:pPr>
            <w:r>
              <w:rPr>
                <w:rFonts w:cs="Raanana"/>
              </w:rPr>
              <w:t>A</w:t>
            </w:r>
          </w:p>
        </w:tc>
      </w:tr>
      <w:tr w:rsidRPr="00B22430" w:rsidR="00AE31F1" w:rsidTr="79DCF00D" w14:paraId="4F522CC4" w14:textId="77777777">
        <w:trPr>
          <w:trHeight w:val="411"/>
        </w:trPr>
        <w:tc>
          <w:tcPr>
            <w:tcW w:w="4789" w:type="dxa"/>
            <w:tcMar/>
          </w:tcPr>
          <w:p w:rsidR="00AE31F1" w:rsidP="00AE31F1" w:rsidRDefault="00AE31F1" w14:paraId="5EB9420C" w14:textId="1ACCB088">
            <w:pPr>
              <w:pStyle w:val="TableParagraph"/>
              <w:rPr>
                <w:rFonts w:cs="Raanana"/>
              </w:rPr>
            </w:pPr>
            <w:r w:rsidRPr="00B22430">
              <w:rPr>
                <w:rFonts w:cs="Raanana"/>
              </w:rPr>
              <w:t xml:space="preserve">Ability </w:t>
            </w:r>
            <w:r w:rsidR="00713AA8">
              <w:rPr>
                <w:rFonts w:cs="Raanana"/>
              </w:rPr>
              <w:t>to formulate and clearly structure a students’ case while maintaining accurate and detailed case records.</w:t>
            </w:r>
          </w:p>
        </w:tc>
        <w:tc>
          <w:tcPr>
            <w:tcW w:w="2052" w:type="dxa"/>
            <w:tcMar/>
          </w:tcPr>
          <w:p w:rsidR="00AE31F1" w:rsidP="00AE31F1" w:rsidRDefault="00AE31F1" w14:paraId="0427A7D8" w14:textId="59FECAAF">
            <w:pPr>
              <w:pStyle w:val="TableParagraph"/>
              <w:rPr>
                <w:rFonts w:cs="Raanana"/>
              </w:rPr>
            </w:pPr>
            <w:r>
              <w:rPr>
                <w:rFonts w:cs="Raanana"/>
              </w:rPr>
              <w:t>Technical skill</w:t>
            </w:r>
            <w:r w:rsidR="00713AA8">
              <w:rPr>
                <w:rFonts w:cs="Raanana"/>
              </w:rPr>
              <w:t>s</w:t>
            </w:r>
          </w:p>
        </w:tc>
        <w:tc>
          <w:tcPr>
            <w:tcW w:w="2594" w:type="dxa"/>
            <w:tcMar/>
          </w:tcPr>
          <w:p w:rsidR="00AE31F1" w:rsidP="00AE31F1" w:rsidRDefault="002D2117" w14:paraId="005EC903" w14:textId="7B25C53A">
            <w:pPr>
              <w:pStyle w:val="TableParagraph"/>
              <w:rPr>
                <w:rFonts w:cs="Raanana"/>
              </w:rPr>
            </w:pPr>
            <w:r>
              <w:rPr>
                <w:rFonts w:cs="Raanana"/>
              </w:rPr>
              <w:t>I</w:t>
            </w:r>
          </w:p>
        </w:tc>
      </w:tr>
      <w:tr w:rsidR="00AE31F1" w:rsidTr="79DCF00D" w14:paraId="2F0A2EEF" w14:textId="77777777">
        <w:trPr>
          <w:trHeight w:val="301"/>
        </w:trPr>
        <w:tc>
          <w:tcPr>
            <w:tcW w:w="6841" w:type="dxa"/>
            <w:gridSpan w:val="2"/>
            <w:tcMar/>
          </w:tcPr>
          <w:p w:rsidR="00AE31F1" w:rsidP="00AE31F1" w:rsidRDefault="00AE31F1" w14:paraId="1A2997F3" w14:textId="21EA1090">
            <w:pPr>
              <w:pStyle w:val="TableParagraph"/>
              <w:spacing w:before="2"/>
              <w:rPr>
                <w:b/>
                <w:sz w:val="24"/>
              </w:rPr>
            </w:pPr>
            <w:proofErr w:type="spellStart"/>
            <w:r w:rsidRPr="00B97AE5">
              <w:rPr>
                <w:b/>
                <w:color w:val="E5517E"/>
                <w:sz w:val="24"/>
              </w:rPr>
              <w:t>Behaviours</w:t>
            </w:r>
            <w:proofErr w:type="spellEnd"/>
          </w:p>
        </w:tc>
        <w:tc>
          <w:tcPr>
            <w:tcW w:w="2594" w:type="dxa"/>
            <w:tcMar/>
          </w:tcPr>
          <w:p w:rsidR="00AE31F1" w:rsidP="00AE31F1" w:rsidRDefault="00AE31F1" w14:paraId="48B6FCB9" w14:textId="77777777">
            <w:pPr>
              <w:pStyle w:val="TableParagraph"/>
              <w:spacing w:before="2"/>
              <w:ind w:left="110"/>
              <w:rPr>
                <w:b/>
                <w:color w:val="FFD966"/>
                <w:sz w:val="24"/>
              </w:rPr>
            </w:pPr>
          </w:p>
        </w:tc>
      </w:tr>
      <w:tr w:rsidR="00AE31F1" w:rsidTr="79DCF00D" w14:paraId="134E5C37" w14:textId="77777777">
        <w:trPr>
          <w:trHeight w:val="300"/>
        </w:trPr>
        <w:tc>
          <w:tcPr>
            <w:tcW w:w="4789" w:type="dxa"/>
            <w:tcMar/>
          </w:tcPr>
          <w:p w:rsidRPr="00B22430" w:rsidR="00AE31F1" w:rsidP="00AE31F1" w:rsidRDefault="00713AA8" w14:paraId="1B74F12A" w14:textId="3F567B61">
            <w:pPr>
              <w:pStyle w:val="TableParagraph"/>
            </w:pPr>
            <w:r>
              <w:t>Positive, approachable and committed to supporting others.</w:t>
            </w:r>
          </w:p>
        </w:tc>
        <w:tc>
          <w:tcPr>
            <w:tcW w:w="2052" w:type="dxa"/>
            <w:tcMar/>
          </w:tcPr>
          <w:p w:rsidRPr="00B22430" w:rsidR="00AE31F1" w:rsidP="00AE31F1" w:rsidRDefault="00AE31F1" w14:paraId="7054A129" w14:textId="7FC96B98">
            <w:pPr>
              <w:pStyle w:val="TableParagraph"/>
            </w:pPr>
            <w:r>
              <w:t>Student Focused</w:t>
            </w:r>
          </w:p>
        </w:tc>
        <w:tc>
          <w:tcPr>
            <w:tcW w:w="2594" w:type="dxa"/>
            <w:tcMar/>
          </w:tcPr>
          <w:p w:rsidRPr="00B22430" w:rsidR="00AE31F1" w:rsidP="00AE31F1" w:rsidRDefault="002D2117" w14:paraId="79B797FA" w14:textId="3685B50E">
            <w:pPr>
              <w:pStyle w:val="TableParagraph"/>
            </w:pPr>
            <w:r>
              <w:t>A</w:t>
            </w:r>
          </w:p>
        </w:tc>
      </w:tr>
      <w:tr w:rsidR="00AE31F1" w:rsidTr="79DCF00D" w14:paraId="21F37810" w14:textId="77777777">
        <w:trPr>
          <w:trHeight w:val="272"/>
        </w:trPr>
        <w:tc>
          <w:tcPr>
            <w:tcW w:w="4789" w:type="dxa"/>
            <w:tcMar/>
          </w:tcPr>
          <w:p w:rsidRPr="00B22430" w:rsidR="00AE31F1" w:rsidP="00AE31F1" w:rsidRDefault="008E3D24" w14:paraId="41A842BF" w14:textId="3D694B9C">
            <w:pPr>
              <w:pStyle w:val="TableParagraph"/>
            </w:pPr>
            <w:r>
              <w:t>Ability</w:t>
            </w:r>
            <w:r w:rsidR="00713AA8">
              <w:t xml:space="preserve"> to handle personal data confidentially and with sensitivity remaining compliant with GDPR</w:t>
            </w:r>
          </w:p>
        </w:tc>
        <w:tc>
          <w:tcPr>
            <w:tcW w:w="2052" w:type="dxa"/>
            <w:tcMar/>
          </w:tcPr>
          <w:p w:rsidRPr="00B22430" w:rsidR="00AE31F1" w:rsidP="00AE31F1" w:rsidRDefault="008E3D24" w14:paraId="6F155F98" w14:textId="76BB90EA">
            <w:pPr>
              <w:pStyle w:val="TableParagraph"/>
            </w:pPr>
            <w:r>
              <w:t>Accountability</w:t>
            </w:r>
          </w:p>
        </w:tc>
        <w:tc>
          <w:tcPr>
            <w:tcW w:w="2594" w:type="dxa"/>
            <w:tcMar/>
          </w:tcPr>
          <w:p w:rsidRPr="00B22430" w:rsidR="00AE31F1" w:rsidP="00AE31F1" w:rsidRDefault="002D2117" w14:paraId="22012BA1" w14:textId="19CA2820">
            <w:pPr>
              <w:pStyle w:val="TableParagraph"/>
            </w:pPr>
            <w:r>
              <w:t>I</w:t>
            </w:r>
          </w:p>
        </w:tc>
      </w:tr>
      <w:tr w:rsidR="00AE31F1" w:rsidTr="79DCF00D" w14:paraId="4C88C3E8" w14:textId="77777777">
        <w:trPr>
          <w:trHeight w:val="272"/>
        </w:trPr>
        <w:tc>
          <w:tcPr>
            <w:tcW w:w="4789" w:type="dxa"/>
            <w:tcMar/>
          </w:tcPr>
          <w:p w:rsidRPr="00B22430" w:rsidR="00AE31F1" w:rsidP="00AE31F1" w:rsidRDefault="00713AA8" w14:paraId="37C617DB" w14:textId="0847B6B5">
            <w:pPr>
              <w:pStyle w:val="TableParagraph"/>
            </w:pPr>
            <w:r>
              <w:t>Able to manage a</w:t>
            </w:r>
            <w:r w:rsidR="008E3D24">
              <w:t xml:space="preserve"> large and varied workload, keeping calm under pressure.</w:t>
            </w:r>
          </w:p>
        </w:tc>
        <w:tc>
          <w:tcPr>
            <w:tcW w:w="2052" w:type="dxa"/>
            <w:tcMar/>
          </w:tcPr>
          <w:p w:rsidRPr="00B22430" w:rsidR="00AE31F1" w:rsidP="00AE31F1" w:rsidRDefault="008E3D24" w14:paraId="458DFAC9" w14:textId="6913692C">
            <w:pPr>
              <w:pStyle w:val="TableParagraph"/>
            </w:pPr>
            <w:r>
              <w:t>Personal Effectiveness</w:t>
            </w:r>
          </w:p>
        </w:tc>
        <w:tc>
          <w:tcPr>
            <w:tcW w:w="2594" w:type="dxa"/>
            <w:tcMar/>
          </w:tcPr>
          <w:p w:rsidRPr="00B22430" w:rsidR="00AE31F1" w:rsidP="00AE31F1" w:rsidRDefault="002D2117" w14:paraId="72DABCC5" w14:textId="4A9AE1D5">
            <w:pPr>
              <w:pStyle w:val="TableParagraph"/>
            </w:pPr>
            <w:r>
              <w:t>A</w:t>
            </w:r>
          </w:p>
        </w:tc>
      </w:tr>
      <w:tr w:rsidR="00713AA8" w:rsidTr="79DCF00D" w14:paraId="7E5EFC5F" w14:textId="77777777">
        <w:trPr>
          <w:trHeight w:val="272"/>
        </w:trPr>
        <w:tc>
          <w:tcPr>
            <w:tcW w:w="4789" w:type="dxa"/>
            <w:tcMar/>
          </w:tcPr>
          <w:p w:rsidR="00713AA8" w:rsidP="00AE31F1" w:rsidRDefault="008E3D24" w14:paraId="695460AD" w14:textId="43356401">
            <w:pPr>
              <w:pStyle w:val="TableParagraph"/>
            </w:pPr>
            <w:r>
              <w:t>Understanding of equality and diversity and the relevant of these to students’ experience.</w:t>
            </w:r>
          </w:p>
        </w:tc>
        <w:tc>
          <w:tcPr>
            <w:tcW w:w="2052" w:type="dxa"/>
            <w:tcMar/>
          </w:tcPr>
          <w:p w:rsidR="00713AA8" w:rsidP="00AE31F1" w:rsidRDefault="008E3D24" w14:paraId="650DC6AE" w14:textId="42AEAF85">
            <w:pPr>
              <w:pStyle w:val="TableParagraph"/>
            </w:pPr>
            <w:r>
              <w:t>Inclusivity</w:t>
            </w:r>
          </w:p>
        </w:tc>
        <w:tc>
          <w:tcPr>
            <w:tcW w:w="2594" w:type="dxa"/>
            <w:tcMar/>
          </w:tcPr>
          <w:p w:rsidR="00713AA8" w:rsidP="00AE31F1" w:rsidRDefault="002D2117" w14:paraId="5C8BE863" w14:textId="390C526D">
            <w:pPr>
              <w:pStyle w:val="TableParagraph"/>
            </w:pPr>
            <w:r>
              <w:t>I</w:t>
            </w:r>
          </w:p>
        </w:tc>
      </w:tr>
    </w:tbl>
    <w:p w:rsidR="004279BC" w:rsidP="004279BC" w:rsidRDefault="004279BC" w14:paraId="2B73D5C1" w14:textId="77777777">
      <w:pPr>
        <w:pStyle w:val="Heading1"/>
        <w:ind w:left="1440"/>
      </w:pPr>
    </w:p>
    <w:p w:rsidR="00161236" w:rsidRDefault="00161236" w14:paraId="30A6DD59" w14:textId="77777777"/>
    <w:p w:rsidR="004D0E5A" w:rsidRDefault="004D0E5A" w14:paraId="055C86C3" w14:textId="77777777"/>
    <w:p w:rsidR="004D0E5A" w:rsidRDefault="004D0E5A" w14:paraId="315B30B2" w14:textId="77777777"/>
    <w:sectPr w:rsidR="004D0E5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695" w:rsidP="004662FD" w:rsidRDefault="00783695" w14:paraId="07306F5D" w14:textId="77777777">
      <w:r>
        <w:separator/>
      </w:r>
    </w:p>
  </w:endnote>
  <w:endnote w:type="continuationSeparator" w:id="0">
    <w:p w:rsidR="00783695" w:rsidP="004662FD" w:rsidRDefault="00783695" w14:paraId="21A5265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ubik Medium">
    <w:panose1 w:val="020B0604020202020204"/>
    <w:charset w:val="B1"/>
    <w:family w:val="auto"/>
    <w:pitch w:val="variable"/>
    <w:sig w:usb0="00000A07" w:usb1="40000001" w:usb2="00000000" w:usb3="00000000" w:csb0="000000B7" w:csb1="00000000"/>
  </w:font>
  <w:font w:name="Rubik">
    <w:altName w:val="Arial"/>
    <w:panose1 w:val="00000500000000000000"/>
    <w:charset w:val="B1"/>
    <w:family w:val="auto"/>
    <w:pitch w:val="variable"/>
    <w:sig w:usb0="A0000A2F" w:usb1="5000205B" w:usb2="00000000" w:usb3="00000000" w:csb0="000000B7" w:csb1="00000000"/>
  </w:font>
  <w:font w:name="Raanana">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695" w:rsidP="004662FD" w:rsidRDefault="00783695" w14:paraId="369D684A" w14:textId="77777777">
      <w:r>
        <w:separator/>
      </w:r>
    </w:p>
  </w:footnote>
  <w:footnote w:type="continuationSeparator" w:id="0">
    <w:p w:rsidR="00783695" w:rsidP="004662FD" w:rsidRDefault="00783695" w14:paraId="2D330167"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CF258D"/>
    <w:multiLevelType w:val="hybridMultilevel"/>
    <w:tmpl w:val="4FF0FE46"/>
    <w:lvl w:ilvl="0" w:tplc="5838AE46">
      <w:start w:val="1"/>
      <w:numFmt w:val="bullet"/>
      <w:lvlText w:val=""/>
      <w:lvlJc w:val="left"/>
      <w:pPr>
        <w:ind w:left="2161" w:hanging="360"/>
      </w:pPr>
      <w:rPr>
        <w:rFonts w:hint="default" w:ascii="Symbol" w:hAnsi="Symbol"/>
      </w:rPr>
    </w:lvl>
    <w:lvl w:ilvl="1" w:tplc="26CCA890">
      <w:start w:val="1"/>
      <w:numFmt w:val="bullet"/>
      <w:lvlText w:val="o"/>
      <w:lvlJc w:val="left"/>
      <w:pPr>
        <w:ind w:left="2881" w:hanging="360"/>
      </w:pPr>
      <w:rPr>
        <w:rFonts w:hint="default" w:ascii="Courier New" w:hAnsi="Courier New"/>
      </w:rPr>
    </w:lvl>
    <w:lvl w:ilvl="2" w:tplc="4AD44028">
      <w:start w:val="1"/>
      <w:numFmt w:val="bullet"/>
      <w:lvlText w:val=""/>
      <w:lvlJc w:val="left"/>
      <w:pPr>
        <w:ind w:left="3601" w:hanging="360"/>
      </w:pPr>
      <w:rPr>
        <w:rFonts w:hint="default" w:ascii="Wingdings" w:hAnsi="Wingdings"/>
      </w:rPr>
    </w:lvl>
    <w:lvl w:ilvl="3" w:tplc="C0E46A2C">
      <w:start w:val="1"/>
      <w:numFmt w:val="bullet"/>
      <w:lvlText w:val=""/>
      <w:lvlJc w:val="left"/>
      <w:pPr>
        <w:ind w:left="4321" w:hanging="360"/>
      </w:pPr>
      <w:rPr>
        <w:rFonts w:hint="default" w:ascii="Symbol" w:hAnsi="Symbol"/>
      </w:rPr>
    </w:lvl>
    <w:lvl w:ilvl="4" w:tplc="81F28010">
      <w:start w:val="1"/>
      <w:numFmt w:val="bullet"/>
      <w:lvlText w:val="o"/>
      <w:lvlJc w:val="left"/>
      <w:pPr>
        <w:ind w:left="5041" w:hanging="360"/>
      </w:pPr>
      <w:rPr>
        <w:rFonts w:hint="default" w:ascii="Courier New" w:hAnsi="Courier New"/>
      </w:rPr>
    </w:lvl>
    <w:lvl w:ilvl="5" w:tplc="7CC058CA">
      <w:start w:val="1"/>
      <w:numFmt w:val="bullet"/>
      <w:lvlText w:val=""/>
      <w:lvlJc w:val="left"/>
      <w:pPr>
        <w:ind w:left="5761" w:hanging="360"/>
      </w:pPr>
      <w:rPr>
        <w:rFonts w:hint="default" w:ascii="Wingdings" w:hAnsi="Wingdings"/>
      </w:rPr>
    </w:lvl>
    <w:lvl w:ilvl="6" w:tplc="A99408E2">
      <w:start w:val="1"/>
      <w:numFmt w:val="bullet"/>
      <w:lvlText w:val=""/>
      <w:lvlJc w:val="left"/>
      <w:pPr>
        <w:ind w:left="6481" w:hanging="360"/>
      </w:pPr>
      <w:rPr>
        <w:rFonts w:hint="default" w:ascii="Symbol" w:hAnsi="Symbol"/>
      </w:rPr>
    </w:lvl>
    <w:lvl w:ilvl="7" w:tplc="3636389C">
      <w:start w:val="1"/>
      <w:numFmt w:val="bullet"/>
      <w:lvlText w:val="o"/>
      <w:lvlJc w:val="left"/>
      <w:pPr>
        <w:ind w:left="7201" w:hanging="360"/>
      </w:pPr>
      <w:rPr>
        <w:rFonts w:hint="default" w:ascii="Courier New" w:hAnsi="Courier New"/>
      </w:rPr>
    </w:lvl>
    <w:lvl w:ilvl="8" w:tplc="14962F62">
      <w:start w:val="1"/>
      <w:numFmt w:val="bullet"/>
      <w:lvlText w:val=""/>
      <w:lvlJc w:val="left"/>
      <w:pPr>
        <w:ind w:left="7921" w:hanging="360"/>
      </w:pPr>
      <w:rPr>
        <w:rFonts w:hint="default" w:ascii="Wingdings" w:hAnsi="Wingdings"/>
      </w:rPr>
    </w:lvl>
  </w:abstractNum>
  <w:abstractNum w:abstractNumId="1" w15:restartNumberingAfterBreak="0">
    <w:nsid w:val="3ACB3AA2"/>
    <w:multiLevelType w:val="hybridMultilevel"/>
    <w:tmpl w:val="11322CDA"/>
    <w:lvl w:ilvl="0" w:tplc="0A8263E8">
      <w:numFmt w:val="bullet"/>
      <w:lvlText w:val=""/>
      <w:lvlJc w:val="left"/>
      <w:pPr>
        <w:ind w:left="2161" w:hanging="360"/>
      </w:pPr>
      <w:rPr>
        <w:rFonts w:hint="default"/>
        <w:w w:val="100"/>
        <w:lang w:val="en-US" w:eastAsia="en-US" w:bidi="en-US"/>
      </w:rPr>
    </w:lvl>
    <w:lvl w:ilvl="1" w:tplc="23A24A9C">
      <w:numFmt w:val="bullet"/>
      <w:lvlText w:val="•"/>
      <w:lvlJc w:val="left"/>
      <w:pPr>
        <w:ind w:left="3134" w:hanging="360"/>
      </w:pPr>
      <w:rPr>
        <w:rFonts w:hint="default"/>
        <w:lang w:val="en-US" w:eastAsia="en-US" w:bidi="en-US"/>
      </w:rPr>
    </w:lvl>
    <w:lvl w:ilvl="2" w:tplc="C594716C">
      <w:numFmt w:val="bullet"/>
      <w:lvlText w:val="•"/>
      <w:lvlJc w:val="left"/>
      <w:pPr>
        <w:ind w:left="4108" w:hanging="360"/>
      </w:pPr>
      <w:rPr>
        <w:rFonts w:hint="default"/>
        <w:lang w:val="en-US" w:eastAsia="en-US" w:bidi="en-US"/>
      </w:rPr>
    </w:lvl>
    <w:lvl w:ilvl="3" w:tplc="AFC6ECE2">
      <w:numFmt w:val="bullet"/>
      <w:lvlText w:val="•"/>
      <w:lvlJc w:val="left"/>
      <w:pPr>
        <w:ind w:left="5082" w:hanging="360"/>
      </w:pPr>
      <w:rPr>
        <w:rFonts w:hint="default"/>
        <w:lang w:val="en-US" w:eastAsia="en-US" w:bidi="en-US"/>
      </w:rPr>
    </w:lvl>
    <w:lvl w:ilvl="4" w:tplc="51D00E30">
      <w:numFmt w:val="bullet"/>
      <w:lvlText w:val="•"/>
      <w:lvlJc w:val="left"/>
      <w:pPr>
        <w:ind w:left="6056" w:hanging="360"/>
      </w:pPr>
      <w:rPr>
        <w:rFonts w:hint="default"/>
        <w:lang w:val="en-US" w:eastAsia="en-US" w:bidi="en-US"/>
      </w:rPr>
    </w:lvl>
    <w:lvl w:ilvl="5" w:tplc="B112B31E">
      <w:numFmt w:val="bullet"/>
      <w:lvlText w:val="•"/>
      <w:lvlJc w:val="left"/>
      <w:pPr>
        <w:ind w:left="7030" w:hanging="360"/>
      </w:pPr>
      <w:rPr>
        <w:rFonts w:hint="default"/>
        <w:lang w:val="en-US" w:eastAsia="en-US" w:bidi="en-US"/>
      </w:rPr>
    </w:lvl>
    <w:lvl w:ilvl="6" w:tplc="08B8E4D0">
      <w:numFmt w:val="bullet"/>
      <w:lvlText w:val="•"/>
      <w:lvlJc w:val="left"/>
      <w:pPr>
        <w:ind w:left="8004" w:hanging="360"/>
      </w:pPr>
      <w:rPr>
        <w:rFonts w:hint="default"/>
        <w:lang w:val="en-US" w:eastAsia="en-US" w:bidi="en-US"/>
      </w:rPr>
    </w:lvl>
    <w:lvl w:ilvl="7" w:tplc="BF84CAD4">
      <w:numFmt w:val="bullet"/>
      <w:lvlText w:val="•"/>
      <w:lvlJc w:val="left"/>
      <w:pPr>
        <w:ind w:left="8978" w:hanging="360"/>
      </w:pPr>
      <w:rPr>
        <w:rFonts w:hint="default"/>
        <w:lang w:val="en-US" w:eastAsia="en-US" w:bidi="en-US"/>
      </w:rPr>
    </w:lvl>
    <w:lvl w:ilvl="8" w:tplc="CA20CFE4">
      <w:numFmt w:val="bullet"/>
      <w:lvlText w:val="•"/>
      <w:lvlJc w:val="left"/>
      <w:pPr>
        <w:ind w:left="9952" w:hanging="360"/>
      </w:pPr>
      <w:rPr>
        <w:rFonts w:hint="default"/>
        <w:lang w:val="en-US" w:eastAsia="en-US" w:bidi="en-US"/>
      </w:rPr>
    </w:lvl>
  </w:abstractNum>
  <w:abstractNum w:abstractNumId="2" w15:restartNumberingAfterBreak="0">
    <w:nsid w:val="49A05007"/>
    <w:multiLevelType w:val="hybridMultilevel"/>
    <w:tmpl w:val="AC9417EA"/>
    <w:lvl w:ilvl="0" w:tplc="D838793E">
      <w:start w:val="1"/>
      <w:numFmt w:val="decimal"/>
      <w:lvlText w:val="%1."/>
      <w:lvlJc w:val="left"/>
      <w:pPr>
        <w:ind w:left="2123" w:hanging="360"/>
      </w:pPr>
      <w:rPr>
        <w:rFonts w:hint="default"/>
      </w:rPr>
    </w:lvl>
    <w:lvl w:ilvl="1" w:tplc="08090019" w:tentative="1">
      <w:start w:val="1"/>
      <w:numFmt w:val="lowerLetter"/>
      <w:lvlText w:val="%2."/>
      <w:lvlJc w:val="left"/>
      <w:pPr>
        <w:ind w:left="2843" w:hanging="360"/>
      </w:pPr>
    </w:lvl>
    <w:lvl w:ilvl="2" w:tplc="0809001B" w:tentative="1">
      <w:start w:val="1"/>
      <w:numFmt w:val="lowerRoman"/>
      <w:lvlText w:val="%3."/>
      <w:lvlJc w:val="right"/>
      <w:pPr>
        <w:ind w:left="3563" w:hanging="180"/>
      </w:pPr>
    </w:lvl>
    <w:lvl w:ilvl="3" w:tplc="0809000F" w:tentative="1">
      <w:start w:val="1"/>
      <w:numFmt w:val="decimal"/>
      <w:lvlText w:val="%4."/>
      <w:lvlJc w:val="left"/>
      <w:pPr>
        <w:ind w:left="4283" w:hanging="360"/>
      </w:pPr>
    </w:lvl>
    <w:lvl w:ilvl="4" w:tplc="08090019" w:tentative="1">
      <w:start w:val="1"/>
      <w:numFmt w:val="lowerLetter"/>
      <w:lvlText w:val="%5."/>
      <w:lvlJc w:val="left"/>
      <w:pPr>
        <w:ind w:left="5003" w:hanging="360"/>
      </w:pPr>
    </w:lvl>
    <w:lvl w:ilvl="5" w:tplc="0809001B" w:tentative="1">
      <w:start w:val="1"/>
      <w:numFmt w:val="lowerRoman"/>
      <w:lvlText w:val="%6."/>
      <w:lvlJc w:val="right"/>
      <w:pPr>
        <w:ind w:left="5723" w:hanging="180"/>
      </w:pPr>
    </w:lvl>
    <w:lvl w:ilvl="6" w:tplc="0809000F" w:tentative="1">
      <w:start w:val="1"/>
      <w:numFmt w:val="decimal"/>
      <w:lvlText w:val="%7."/>
      <w:lvlJc w:val="left"/>
      <w:pPr>
        <w:ind w:left="6443" w:hanging="360"/>
      </w:pPr>
    </w:lvl>
    <w:lvl w:ilvl="7" w:tplc="08090019" w:tentative="1">
      <w:start w:val="1"/>
      <w:numFmt w:val="lowerLetter"/>
      <w:lvlText w:val="%8."/>
      <w:lvlJc w:val="left"/>
      <w:pPr>
        <w:ind w:left="7163" w:hanging="360"/>
      </w:pPr>
    </w:lvl>
    <w:lvl w:ilvl="8" w:tplc="0809001B" w:tentative="1">
      <w:start w:val="1"/>
      <w:numFmt w:val="lowerRoman"/>
      <w:lvlText w:val="%9."/>
      <w:lvlJc w:val="right"/>
      <w:pPr>
        <w:ind w:left="7883" w:hanging="180"/>
      </w:pPr>
    </w:lvl>
  </w:abstractNum>
  <w:abstractNum w:abstractNumId="3" w15:restartNumberingAfterBreak="0">
    <w:nsid w:val="6A115CAC"/>
    <w:multiLevelType w:val="multilevel"/>
    <w:tmpl w:val="4FF0FE46"/>
    <w:styleLink w:val="CurrentList1"/>
    <w:lvl w:ilvl="0">
      <w:start w:val="1"/>
      <w:numFmt w:val="bullet"/>
      <w:lvlText w:val=""/>
      <w:lvlJc w:val="left"/>
      <w:pPr>
        <w:ind w:left="2161" w:hanging="360"/>
      </w:pPr>
      <w:rPr>
        <w:rFonts w:hint="default" w:ascii="Symbol" w:hAnsi="Symbol"/>
      </w:rPr>
    </w:lvl>
    <w:lvl w:ilvl="1">
      <w:start w:val="1"/>
      <w:numFmt w:val="bullet"/>
      <w:lvlText w:val="o"/>
      <w:lvlJc w:val="left"/>
      <w:pPr>
        <w:ind w:left="2881" w:hanging="360"/>
      </w:pPr>
      <w:rPr>
        <w:rFonts w:hint="default" w:ascii="Courier New" w:hAnsi="Courier New"/>
      </w:rPr>
    </w:lvl>
    <w:lvl w:ilvl="2">
      <w:start w:val="1"/>
      <w:numFmt w:val="bullet"/>
      <w:lvlText w:val=""/>
      <w:lvlJc w:val="left"/>
      <w:pPr>
        <w:ind w:left="3601" w:hanging="360"/>
      </w:pPr>
      <w:rPr>
        <w:rFonts w:hint="default" w:ascii="Wingdings" w:hAnsi="Wingdings"/>
      </w:rPr>
    </w:lvl>
    <w:lvl w:ilvl="3">
      <w:start w:val="1"/>
      <w:numFmt w:val="bullet"/>
      <w:lvlText w:val=""/>
      <w:lvlJc w:val="left"/>
      <w:pPr>
        <w:ind w:left="4321" w:hanging="360"/>
      </w:pPr>
      <w:rPr>
        <w:rFonts w:hint="default" w:ascii="Symbol" w:hAnsi="Symbol"/>
      </w:rPr>
    </w:lvl>
    <w:lvl w:ilvl="4">
      <w:start w:val="1"/>
      <w:numFmt w:val="bullet"/>
      <w:lvlText w:val="o"/>
      <w:lvlJc w:val="left"/>
      <w:pPr>
        <w:ind w:left="5041" w:hanging="360"/>
      </w:pPr>
      <w:rPr>
        <w:rFonts w:hint="default" w:ascii="Courier New" w:hAnsi="Courier New"/>
      </w:rPr>
    </w:lvl>
    <w:lvl w:ilvl="5">
      <w:start w:val="1"/>
      <w:numFmt w:val="bullet"/>
      <w:lvlText w:val=""/>
      <w:lvlJc w:val="left"/>
      <w:pPr>
        <w:ind w:left="5761" w:hanging="360"/>
      </w:pPr>
      <w:rPr>
        <w:rFonts w:hint="default" w:ascii="Wingdings" w:hAnsi="Wingdings"/>
      </w:rPr>
    </w:lvl>
    <w:lvl w:ilvl="6">
      <w:start w:val="1"/>
      <w:numFmt w:val="bullet"/>
      <w:lvlText w:val=""/>
      <w:lvlJc w:val="left"/>
      <w:pPr>
        <w:ind w:left="6481" w:hanging="360"/>
      </w:pPr>
      <w:rPr>
        <w:rFonts w:hint="default" w:ascii="Symbol" w:hAnsi="Symbol"/>
      </w:rPr>
    </w:lvl>
    <w:lvl w:ilvl="7">
      <w:start w:val="1"/>
      <w:numFmt w:val="bullet"/>
      <w:lvlText w:val="o"/>
      <w:lvlJc w:val="left"/>
      <w:pPr>
        <w:ind w:left="7201" w:hanging="360"/>
      </w:pPr>
      <w:rPr>
        <w:rFonts w:hint="default" w:ascii="Courier New" w:hAnsi="Courier New"/>
      </w:rPr>
    </w:lvl>
    <w:lvl w:ilvl="8">
      <w:start w:val="1"/>
      <w:numFmt w:val="bullet"/>
      <w:lvlText w:val=""/>
      <w:lvlJc w:val="left"/>
      <w:pPr>
        <w:ind w:left="7921" w:hanging="360"/>
      </w:pPr>
      <w:rPr>
        <w:rFonts w:hint="default" w:ascii="Wingdings" w:hAnsi="Wingdings"/>
      </w:rPr>
    </w:lvl>
  </w:abstractNum>
  <w:abstractNum w:abstractNumId="4" w15:restartNumberingAfterBreak="0">
    <w:nsid w:val="78C14F29"/>
    <w:multiLevelType w:val="hybridMultilevel"/>
    <w:tmpl w:val="DC7E58A2"/>
    <w:lvl w:ilvl="0" w:tplc="08090001">
      <w:start w:val="1"/>
      <w:numFmt w:val="bullet"/>
      <w:lvlText w:val=""/>
      <w:lvlJc w:val="left"/>
      <w:pPr>
        <w:ind w:left="2280" w:hanging="360"/>
      </w:pPr>
      <w:rPr>
        <w:rFonts w:hint="default" w:ascii="Symbol" w:hAnsi="Symbol"/>
      </w:rPr>
    </w:lvl>
    <w:lvl w:ilvl="1" w:tplc="08090003" w:tentative="1">
      <w:start w:val="1"/>
      <w:numFmt w:val="bullet"/>
      <w:lvlText w:val="o"/>
      <w:lvlJc w:val="left"/>
      <w:pPr>
        <w:ind w:left="3000" w:hanging="360"/>
      </w:pPr>
      <w:rPr>
        <w:rFonts w:hint="default" w:ascii="Courier New" w:hAnsi="Courier New" w:cs="Courier New"/>
      </w:rPr>
    </w:lvl>
    <w:lvl w:ilvl="2" w:tplc="08090005" w:tentative="1">
      <w:start w:val="1"/>
      <w:numFmt w:val="bullet"/>
      <w:lvlText w:val=""/>
      <w:lvlJc w:val="left"/>
      <w:pPr>
        <w:ind w:left="3720" w:hanging="360"/>
      </w:pPr>
      <w:rPr>
        <w:rFonts w:hint="default" w:ascii="Wingdings" w:hAnsi="Wingdings"/>
      </w:rPr>
    </w:lvl>
    <w:lvl w:ilvl="3" w:tplc="08090001">
      <w:start w:val="1"/>
      <w:numFmt w:val="bullet"/>
      <w:lvlText w:val=""/>
      <w:lvlJc w:val="left"/>
      <w:pPr>
        <w:ind w:left="4440" w:hanging="360"/>
      </w:pPr>
      <w:rPr>
        <w:rFonts w:hint="default" w:ascii="Symbol" w:hAnsi="Symbol"/>
      </w:rPr>
    </w:lvl>
    <w:lvl w:ilvl="4" w:tplc="08090003" w:tentative="1">
      <w:start w:val="1"/>
      <w:numFmt w:val="bullet"/>
      <w:lvlText w:val="o"/>
      <w:lvlJc w:val="left"/>
      <w:pPr>
        <w:ind w:left="5160" w:hanging="360"/>
      </w:pPr>
      <w:rPr>
        <w:rFonts w:hint="default" w:ascii="Courier New" w:hAnsi="Courier New" w:cs="Courier New"/>
      </w:rPr>
    </w:lvl>
    <w:lvl w:ilvl="5" w:tplc="08090005" w:tentative="1">
      <w:start w:val="1"/>
      <w:numFmt w:val="bullet"/>
      <w:lvlText w:val=""/>
      <w:lvlJc w:val="left"/>
      <w:pPr>
        <w:ind w:left="5880" w:hanging="360"/>
      </w:pPr>
      <w:rPr>
        <w:rFonts w:hint="default" w:ascii="Wingdings" w:hAnsi="Wingdings"/>
      </w:rPr>
    </w:lvl>
    <w:lvl w:ilvl="6" w:tplc="08090001" w:tentative="1">
      <w:start w:val="1"/>
      <w:numFmt w:val="bullet"/>
      <w:lvlText w:val=""/>
      <w:lvlJc w:val="left"/>
      <w:pPr>
        <w:ind w:left="6600" w:hanging="360"/>
      </w:pPr>
      <w:rPr>
        <w:rFonts w:hint="default" w:ascii="Symbol" w:hAnsi="Symbol"/>
      </w:rPr>
    </w:lvl>
    <w:lvl w:ilvl="7" w:tplc="08090003" w:tentative="1">
      <w:start w:val="1"/>
      <w:numFmt w:val="bullet"/>
      <w:lvlText w:val="o"/>
      <w:lvlJc w:val="left"/>
      <w:pPr>
        <w:ind w:left="7320" w:hanging="360"/>
      </w:pPr>
      <w:rPr>
        <w:rFonts w:hint="default" w:ascii="Courier New" w:hAnsi="Courier New" w:cs="Courier New"/>
      </w:rPr>
    </w:lvl>
    <w:lvl w:ilvl="8" w:tplc="08090005" w:tentative="1">
      <w:start w:val="1"/>
      <w:numFmt w:val="bullet"/>
      <w:lvlText w:val=""/>
      <w:lvlJc w:val="left"/>
      <w:pPr>
        <w:ind w:left="8040" w:hanging="360"/>
      </w:pPr>
      <w:rPr>
        <w:rFonts w:hint="default" w:ascii="Wingdings" w:hAnsi="Wingdings"/>
      </w:rPr>
    </w:lvl>
  </w:abstractNum>
  <w:num w:numId="1" w16cid:durableId="1529904981">
    <w:abstractNumId w:val="0"/>
  </w:num>
  <w:num w:numId="2" w16cid:durableId="1453789543">
    <w:abstractNumId w:val="1"/>
  </w:num>
  <w:num w:numId="3" w16cid:durableId="982810473">
    <w:abstractNumId w:val="4"/>
  </w:num>
  <w:num w:numId="4" w16cid:durableId="657733973">
    <w:abstractNumId w:val="2"/>
  </w:num>
  <w:num w:numId="5" w16cid:durableId="1859855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9BC"/>
    <w:rsid w:val="000C0416"/>
    <w:rsid w:val="000F56AA"/>
    <w:rsid w:val="00161236"/>
    <w:rsid w:val="001679FF"/>
    <w:rsid w:val="00172811"/>
    <w:rsid w:val="00186E67"/>
    <w:rsid w:val="001B5B45"/>
    <w:rsid w:val="001E67AB"/>
    <w:rsid w:val="002A7584"/>
    <w:rsid w:val="002B760F"/>
    <w:rsid w:val="002D2117"/>
    <w:rsid w:val="003D2C94"/>
    <w:rsid w:val="0041552E"/>
    <w:rsid w:val="0042167A"/>
    <w:rsid w:val="004279BC"/>
    <w:rsid w:val="004662FD"/>
    <w:rsid w:val="00474283"/>
    <w:rsid w:val="004D0E5A"/>
    <w:rsid w:val="004F65D0"/>
    <w:rsid w:val="004F79EE"/>
    <w:rsid w:val="00527E13"/>
    <w:rsid w:val="00573D8B"/>
    <w:rsid w:val="00592470"/>
    <w:rsid w:val="005C6F47"/>
    <w:rsid w:val="005D07F6"/>
    <w:rsid w:val="00713AA8"/>
    <w:rsid w:val="00727FC2"/>
    <w:rsid w:val="007825DA"/>
    <w:rsid w:val="00783695"/>
    <w:rsid w:val="007A1FCA"/>
    <w:rsid w:val="007A4772"/>
    <w:rsid w:val="007A7596"/>
    <w:rsid w:val="007D190F"/>
    <w:rsid w:val="00856308"/>
    <w:rsid w:val="00864E0E"/>
    <w:rsid w:val="00873719"/>
    <w:rsid w:val="008825BB"/>
    <w:rsid w:val="008E3D24"/>
    <w:rsid w:val="008E6972"/>
    <w:rsid w:val="008E7AC0"/>
    <w:rsid w:val="00A25319"/>
    <w:rsid w:val="00A525B2"/>
    <w:rsid w:val="00AA5A60"/>
    <w:rsid w:val="00AC2F3B"/>
    <w:rsid w:val="00AE31F1"/>
    <w:rsid w:val="00AF1F8B"/>
    <w:rsid w:val="00B22430"/>
    <w:rsid w:val="00B37075"/>
    <w:rsid w:val="00B405F6"/>
    <w:rsid w:val="00B563E3"/>
    <w:rsid w:val="00B97AE5"/>
    <w:rsid w:val="00BA5DF2"/>
    <w:rsid w:val="00BB57D7"/>
    <w:rsid w:val="00BB60B4"/>
    <w:rsid w:val="00BE1E64"/>
    <w:rsid w:val="00C6439C"/>
    <w:rsid w:val="00C74413"/>
    <w:rsid w:val="00CD232C"/>
    <w:rsid w:val="00D34B40"/>
    <w:rsid w:val="00DA2FA5"/>
    <w:rsid w:val="00E21CDA"/>
    <w:rsid w:val="00E62372"/>
    <w:rsid w:val="00EC57D6"/>
    <w:rsid w:val="00ED5044"/>
    <w:rsid w:val="00F21D02"/>
    <w:rsid w:val="00F33D49"/>
    <w:rsid w:val="00FC008C"/>
    <w:rsid w:val="01423D7C"/>
    <w:rsid w:val="015C2681"/>
    <w:rsid w:val="1454EB4F"/>
    <w:rsid w:val="145DD536"/>
    <w:rsid w:val="1A5DA1F2"/>
    <w:rsid w:val="2587C267"/>
    <w:rsid w:val="54998315"/>
    <w:rsid w:val="5BB40E27"/>
    <w:rsid w:val="5EA72312"/>
    <w:rsid w:val="67DE5799"/>
    <w:rsid w:val="69E3BFB6"/>
    <w:rsid w:val="6C12EEC7"/>
    <w:rsid w:val="70CFFCB8"/>
    <w:rsid w:val="7270C31E"/>
    <w:rsid w:val="79DCF0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7F89"/>
  <w15:chartTrackingRefBased/>
  <w15:docId w15:val="{6ECEE62D-3CD7-4B28-A412-093137041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279BC"/>
    <w:rPr>
      <w:rFonts w:ascii="Roboto" w:hAnsi="Roboto" w:eastAsia="Roboto" w:cs="Roboto"/>
      <w:lang w:val="en-US" w:bidi="en-US"/>
    </w:rPr>
  </w:style>
  <w:style w:type="paragraph" w:styleId="Heading1">
    <w:name w:val="heading 1"/>
    <w:basedOn w:val="Normal"/>
    <w:link w:val="Heading1Char"/>
    <w:uiPriority w:val="9"/>
    <w:qFormat/>
    <w:rsid w:val="004279BC"/>
    <w:pPr>
      <w:spacing w:before="80"/>
      <w:ind w:left="100"/>
      <w:outlineLvl w:val="0"/>
    </w:pPr>
    <w:rPr>
      <w:b/>
      <w:bCs/>
      <w:sz w:val="40"/>
      <w:szCs w:val="40"/>
    </w:rPr>
  </w:style>
  <w:style w:type="paragraph" w:styleId="Heading4">
    <w:name w:val="heading 4"/>
    <w:basedOn w:val="Normal"/>
    <w:link w:val="Heading4Char"/>
    <w:uiPriority w:val="9"/>
    <w:unhideWhenUsed/>
    <w:qFormat/>
    <w:rsid w:val="004279BC"/>
    <w:pPr>
      <w:ind w:left="1440"/>
      <w:outlineLvl w:val="3"/>
    </w:pPr>
    <w:rPr>
      <w:b/>
      <w:bCs/>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79BC"/>
    <w:rPr>
      <w:rFonts w:ascii="Roboto" w:hAnsi="Roboto" w:eastAsia="Roboto" w:cs="Roboto"/>
      <w:b/>
      <w:bCs/>
      <w:sz w:val="40"/>
      <w:szCs w:val="40"/>
      <w:lang w:val="en-US" w:bidi="en-US"/>
    </w:rPr>
  </w:style>
  <w:style w:type="character" w:styleId="Heading4Char" w:customStyle="1">
    <w:name w:val="Heading 4 Char"/>
    <w:basedOn w:val="DefaultParagraphFont"/>
    <w:link w:val="Heading4"/>
    <w:uiPriority w:val="9"/>
    <w:rsid w:val="004279BC"/>
    <w:rPr>
      <w:rFonts w:ascii="Roboto" w:hAnsi="Roboto" w:eastAsia="Roboto" w:cs="Roboto"/>
      <w:b/>
      <w:bCs/>
      <w:sz w:val="24"/>
      <w:szCs w:val="24"/>
      <w:lang w:val="en-US" w:bidi="en-US"/>
    </w:rPr>
  </w:style>
  <w:style w:type="paragraph" w:styleId="BodyText">
    <w:name w:val="Body Text"/>
    <w:basedOn w:val="Normal"/>
    <w:link w:val="BodyTextChar"/>
    <w:uiPriority w:val="1"/>
    <w:qFormat/>
    <w:rsid w:val="004279BC"/>
    <w:rPr>
      <w:sz w:val="24"/>
      <w:szCs w:val="24"/>
    </w:rPr>
  </w:style>
  <w:style w:type="character" w:styleId="BodyTextChar" w:customStyle="1">
    <w:name w:val="Body Text Char"/>
    <w:basedOn w:val="DefaultParagraphFont"/>
    <w:link w:val="BodyText"/>
    <w:uiPriority w:val="1"/>
    <w:rsid w:val="004279BC"/>
    <w:rPr>
      <w:rFonts w:ascii="Roboto" w:hAnsi="Roboto" w:eastAsia="Roboto" w:cs="Roboto"/>
      <w:sz w:val="24"/>
      <w:szCs w:val="24"/>
      <w:lang w:val="en-US" w:bidi="en-US"/>
    </w:rPr>
  </w:style>
  <w:style w:type="paragraph" w:styleId="ListParagraph">
    <w:name w:val="List Paragraph"/>
    <w:basedOn w:val="Normal"/>
    <w:uiPriority w:val="1"/>
    <w:qFormat/>
    <w:rsid w:val="004279BC"/>
    <w:pPr>
      <w:ind w:left="2161" w:hanging="360"/>
    </w:pPr>
  </w:style>
  <w:style w:type="paragraph" w:styleId="TableParagraph" w:customStyle="1">
    <w:name w:val="Table Paragraph"/>
    <w:basedOn w:val="Normal"/>
    <w:uiPriority w:val="1"/>
    <w:qFormat/>
    <w:rsid w:val="004279BC"/>
  </w:style>
  <w:style w:type="paragraph" w:styleId="Default" w:customStyle="1">
    <w:name w:val="Default"/>
    <w:rsid w:val="004279BC"/>
    <w:pPr>
      <w:autoSpaceDE w:val="0"/>
      <w:autoSpaceDN w:val="0"/>
      <w:adjustRightInd w:val="0"/>
      <w:spacing w:after="0" w:line="240" w:lineRule="auto"/>
    </w:pPr>
    <w:rPr>
      <w:rFonts w:ascii="Roboto" w:hAnsi="Roboto" w:cs="Roboto"/>
      <w:color w:val="000000"/>
      <w:sz w:val="24"/>
      <w:szCs w:val="24"/>
    </w:rPr>
  </w:style>
  <w:style w:type="character" w:styleId="PlaceholderText">
    <w:name w:val="Placeholder Text"/>
    <w:basedOn w:val="DefaultParagraphFont"/>
    <w:uiPriority w:val="99"/>
    <w:semiHidden/>
    <w:rsid w:val="004279BC"/>
    <w:rPr>
      <w:color w:val="808080"/>
    </w:rPr>
  </w:style>
  <w:style w:type="table" w:styleId="TableGrid">
    <w:name w:val="Table Grid"/>
    <w:basedOn w:val="TableNormal"/>
    <w:uiPriority w:val="39"/>
    <w:rsid w:val="004662F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4662FD"/>
    <w:pPr>
      <w:tabs>
        <w:tab w:val="center" w:pos="4513"/>
        <w:tab w:val="right" w:pos="9026"/>
      </w:tabs>
    </w:pPr>
  </w:style>
  <w:style w:type="character" w:styleId="HeaderChar" w:customStyle="1">
    <w:name w:val="Header Char"/>
    <w:basedOn w:val="DefaultParagraphFont"/>
    <w:link w:val="Header"/>
    <w:uiPriority w:val="99"/>
    <w:rsid w:val="004662FD"/>
    <w:rPr>
      <w:rFonts w:ascii="Roboto" w:hAnsi="Roboto" w:eastAsia="Roboto" w:cs="Roboto"/>
      <w:lang w:val="en-US" w:bidi="en-US"/>
    </w:rPr>
  </w:style>
  <w:style w:type="paragraph" w:styleId="Footer">
    <w:name w:val="footer"/>
    <w:basedOn w:val="Normal"/>
    <w:link w:val="FooterChar"/>
    <w:uiPriority w:val="99"/>
    <w:unhideWhenUsed/>
    <w:rsid w:val="004662FD"/>
    <w:pPr>
      <w:tabs>
        <w:tab w:val="center" w:pos="4513"/>
        <w:tab w:val="right" w:pos="9026"/>
      </w:tabs>
    </w:pPr>
  </w:style>
  <w:style w:type="character" w:styleId="FooterChar" w:customStyle="1">
    <w:name w:val="Footer Char"/>
    <w:basedOn w:val="DefaultParagraphFont"/>
    <w:link w:val="Footer"/>
    <w:uiPriority w:val="99"/>
    <w:rsid w:val="004662FD"/>
    <w:rPr>
      <w:rFonts w:ascii="Roboto" w:hAnsi="Roboto" w:eastAsia="Roboto" w:cs="Roboto"/>
      <w:lang w:val="en-US" w:bidi="en-US"/>
    </w:rPr>
  </w:style>
  <w:style w:type="table" w:styleId="TableGridLight">
    <w:name w:val="Grid Table Light"/>
    <w:basedOn w:val="TableNormal"/>
    <w:uiPriority w:val="40"/>
    <w:rsid w:val="00B97AE5"/>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numbering" w:styleId="CurrentList1" w:customStyle="1">
    <w:name w:val="Current List1"/>
    <w:uiPriority w:val="99"/>
    <w:rsid w:val="00727FC2"/>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glossaryDocument" Target="glossary/document.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46439F3-EDF6-499D-B5ED-36C0589B7D3E}"/>
      </w:docPartPr>
      <w:docPartBody>
        <w:p w:rsidR="00C132C0" w:rsidRDefault="00BA5DF2">
          <w:r w:rsidRPr="00DB21F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ubik Medium">
    <w:panose1 w:val="020B0604020202020204"/>
    <w:charset w:val="B1"/>
    <w:family w:val="auto"/>
    <w:pitch w:val="variable"/>
    <w:sig w:usb0="00000A07" w:usb1="40000001" w:usb2="00000000" w:usb3="00000000" w:csb0="000000B7" w:csb1="00000000"/>
  </w:font>
  <w:font w:name="Rubik">
    <w:altName w:val="Arial"/>
    <w:panose1 w:val="00000500000000000000"/>
    <w:charset w:val="B1"/>
    <w:family w:val="auto"/>
    <w:pitch w:val="variable"/>
    <w:sig w:usb0="A0000A2F" w:usb1="5000205B" w:usb2="00000000" w:usb3="00000000" w:csb0="000000B7" w:csb1="00000000"/>
  </w:font>
  <w:font w:name="Raanana">
    <w:panose1 w:val="00000000000000000000"/>
    <w:charset w:val="B1"/>
    <w:family w:val="auto"/>
    <w:pitch w:val="variable"/>
    <w:sig w:usb0="80000843" w:usb1="40000002"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DF2"/>
    <w:rsid w:val="001E4F0E"/>
    <w:rsid w:val="00235425"/>
    <w:rsid w:val="003B76E9"/>
    <w:rsid w:val="005C766A"/>
    <w:rsid w:val="00686C5F"/>
    <w:rsid w:val="007A7596"/>
    <w:rsid w:val="009D7C1A"/>
    <w:rsid w:val="009E441E"/>
    <w:rsid w:val="00BA5DF2"/>
    <w:rsid w:val="00C132C0"/>
    <w:rsid w:val="00C4440C"/>
    <w:rsid w:val="00D23C3B"/>
    <w:rsid w:val="00DA2FA5"/>
    <w:rsid w:val="00E4292F"/>
    <w:rsid w:val="00E62372"/>
    <w:rsid w:val="00F56AC4"/>
    <w:rsid w:val="00FA657D"/>
    <w:rsid w:val="00FB2B66"/>
    <w:rsid w:val="00FD4F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5DF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1d2f017-d76f-4319-947b-dca892c47033">
      <Terms xmlns="http://schemas.microsoft.com/office/infopath/2007/PartnerControls"/>
    </lcf76f155ced4ddcb4097134ff3c332f>
    <TaxCatchAll xmlns="f868d550-27f1-4c60-a1ee-ab1a83835a4b" xsi:nil="true"/>
    <AccessibleBy xmlns="a1d2f017-d76f-4319-947b-dca892c47033">
      <UserInfo>
        <DisplayName/>
        <AccountId xsi:nil="true"/>
        <AccountType/>
      </UserInfo>
    </Accessible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B7B5F19188AF64F9555809682CD9A7D" ma:contentTypeVersion="22" ma:contentTypeDescription="Create a new document." ma:contentTypeScope="" ma:versionID="7d3e753974b4f6b4c7ef061d1e0b6feb">
  <xsd:schema xmlns:xsd="http://www.w3.org/2001/XMLSchema" xmlns:xs="http://www.w3.org/2001/XMLSchema" xmlns:p="http://schemas.microsoft.com/office/2006/metadata/properties" xmlns:ns2="f868d550-27f1-4c60-a1ee-ab1a83835a4b" xmlns:ns3="a1d2f017-d76f-4319-947b-dca892c47033" targetNamespace="http://schemas.microsoft.com/office/2006/metadata/properties" ma:root="true" ma:fieldsID="5376ce3bf9fca2f581bf6cc1b8754793" ns2:_="" ns3:_="">
    <xsd:import namespace="f868d550-27f1-4c60-a1ee-ab1a83835a4b"/>
    <xsd:import namespace="a1d2f017-d76f-4319-947b-dca892c470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AccessibleBy"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8d550-27f1-4c60-a1ee-ab1a83835a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9e6c943-ef38-4792-a1d7-f64982fb23ef}" ma:internalName="TaxCatchAll" ma:showField="CatchAllData" ma:web="f868d550-27f1-4c60-a1ee-ab1a83835a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d2f017-d76f-4319-947b-dca892c470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a4177f9-52a5-4023-b952-3a64f72acbf1" ma:termSetId="09814cd3-568e-fe90-9814-8d621ff8fb84" ma:anchorId="fba54fb3-c3e1-fe81-a776-ca4b69148c4d" ma:open="true" ma:isKeyword="false">
      <xsd:complexType>
        <xsd:sequence>
          <xsd:element ref="pc:Terms" minOccurs="0" maxOccurs="1"/>
        </xsd:sequence>
      </xsd:complexType>
    </xsd:element>
    <xsd:element name="AccessibleBy" ma:index="24" nillable="true" ma:displayName="Accessible By" ma:format="Dropdown" ma:list="UserInfo" ma:SharePointGroup="0" ma:internalName="Accessible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1C0D8C-37C1-44E7-AB59-BA0922B4482A}">
  <ds:schemaRefs>
    <ds:schemaRef ds:uri="http://schemas.microsoft.com/office/2006/metadata/properties"/>
    <ds:schemaRef ds:uri="http://schemas.microsoft.com/office/infopath/2007/PartnerControls"/>
    <ds:schemaRef ds:uri="a1d2f017-d76f-4319-947b-dca892c47033"/>
    <ds:schemaRef ds:uri="f868d550-27f1-4c60-a1ee-ab1a83835a4b"/>
  </ds:schemaRefs>
</ds:datastoreItem>
</file>

<file path=customXml/itemProps2.xml><?xml version="1.0" encoding="utf-8"?>
<ds:datastoreItem xmlns:ds="http://schemas.openxmlformats.org/officeDocument/2006/customXml" ds:itemID="{7E369864-234C-F647-B6CC-31EBA2DB4836}">
  <ds:schemaRefs>
    <ds:schemaRef ds:uri="http://schemas.openxmlformats.org/officeDocument/2006/bibliography"/>
  </ds:schemaRefs>
</ds:datastoreItem>
</file>

<file path=customXml/itemProps3.xml><?xml version="1.0" encoding="utf-8"?>
<ds:datastoreItem xmlns:ds="http://schemas.openxmlformats.org/officeDocument/2006/customXml" ds:itemID="{2F51C143-229E-4C25-8149-E69AA23D0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8d550-27f1-4c60-a1ee-ab1a83835a4b"/>
    <ds:schemaRef ds:uri="a1d2f017-d76f-4319-947b-dca892c470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9A5A25-1502-41F0-ABA8-26232606DB0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University of the Arts London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Regina Zyrek</dc:creator>
  <keywords/>
  <dc:description/>
  <lastModifiedBy>Chloe Wilkinson-Silk</lastModifiedBy>
  <revision>9</revision>
  <dcterms:created xsi:type="dcterms:W3CDTF">2026-05-20T12:37:00.0000000Z</dcterms:created>
  <dcterms:modified xsi:type="dcterms:W3CDTF">2026-06-30T14:42:40.5175839Z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0x0101004B7B5F19188AF64F9555809682CD9A7D</vt:lpwstr>
  </property>
  <property fmtid="{D5CDD505-2E9C-101B-9397-08002B2CF9AE}" pid="3" name="MediaServiceImageTags">
    <vt:lpwstr/>
  </property>
</Properties>
</file>