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2237"/>
        <w:gridCol w:w="2237"/>
        <w:gridCol w:w="2237"/>
        <w:gridCol w:w="2356"/>
      </w:tblGrid>
      <w:tr w:rsidR="6AEC3026" w14:paraId="71246CCF" w14:textId="77777777" w:rsidTr="00FA1200">
        <w:trPr>
          <w:trHeight w:val="339"/>
        </w:trPr>
        <w:tc>
          <w:tcPr>
            <w:tcW w:w="9067" w:type="dxa"/>
            <w:gridSpan w:val="4"/>
          </w:tcPr>
          <w:p w14:paraId="1335F89F" w14:textId="4D000F9D"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Student Dean Forum Term </w:t>
            </w:r>
            <w:r w:rsidR="00FA1200">
              <w:rPr>
                <w:rFonts w:ascii="Calibri" w:eastAsia="Calibri" w:hAnsi="Calibri" w:cs="Calibri"/>
                <w:color w:val="000000" w:themeColor="text1"/>
                <w:lang w:val="en-GB"/>
              </w:rPr>
              <w:t>1</w:t>
            </w:r>
            <w:r w:rsidRPr="6AEC3026">
              <w:rPr>
                <w:rFonts w:ascii="Calibri" w:eastAsia="Calibri" w:hAnsi="Calibri" w:cs="Calibri"/>
                <w:color w:val="000000" w:themeColor="text1"/>
                <w:lang w:val="en-GB"/>
              </w:rPr>
              <w:t xml:space="preserve"> 2</w:t>
            </w:r>
            <w:r w:rsidR="00FA1200">
              <w:rPr>
                <w:rFonts w:ascii="Calibri" w:eastAsia="Calibri" w:hAnsi="Calibri" w:cs="Calibri"/>
                <w:color w:val="000000" w:themeColor="text1"/>
                <w:lang w:val="en-GB"/>
              </w:rPr>
              <w:t>2</w:t>
            </w:r>
            <w:r w:rsidRPr="6AEC3026">
              <w:rPr>
                <w:rFonts w:ascii="Calibri" w:eastAsia="Calibri" w:hAnsi="Calibri" w:cs="Calibri"/>
                <w:color w:val="000000" w:themeColor="text1"/>
                <w:lang w:val="en-GB"/>
              </w:rPr>
              <w:t>/2</w:t>
            </w:r>
            <w:r w:rsidR="00FA1200">
              <w:rPr>
                <w:rFonts w:ascii="Calibri" w:eastAsia="Calibri" w:hAnsi="Calibri" w:cs="Calibri"/>
                <w:color w:val="000000" w:themeColor="text1"/>
                <w:lang w:val="en-GB"/>
              </w:rPr>
              <w:t>3</w:t>
            </w:r>
            <w:r w:rsidRPr="6AEC3026">
              <w:rPr>
                <w:rFonts w:ascii="Calibri" w:eastAsia="Calibri" w:hAnsi="Calibri" w:cs="Calibri"/>
                <w:color w:val="000000" w:themeColor="text1"/>
                <w:lang w:val="en-GB"/>
              </w:rPr>
              <w:t xml:space="preserve">: </w:t>
            </w:r>
            <w:r w:rsidR="000E54E8">
              <w:rPr>
                <w:rFonts w:ascii="Calibri" w:eastAsia="Calibri" w:hAnsi="Calibri" w:cs="Calibri"/>
                <w:color w:val="000000" w:themeColor="text1"/>
                <w:lang w:val="en-GB"/>
              </w:rPr>
              <w:t xml:space="preserve">Fine Art @ CCW </w:t>
            </w:r>
          </w:p>
        </w:tc>
      </w:tr>
      <w:tr w:rsidR="6AEC3026" w14:paraId="1369011A" w14:textId="77777777" w:rsidTr="00FA1200">
        <w:trPr>
          <w:trHeight w:val="326"/>
        </w:trPr>
        <w:tc>
          <w:tcPr>
            <w:tcW w:w="2237" w:type="dxa"/>
          </w:tcPr>
          <w:p w14:paraId="25D8F3DA" w14:textId="04BF897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Date &amp; Time: </w:t>
            </w:r>
          </w:p>
          <w:p w14:paraId="40C35844" w14:textId="77777777" w:rsidR="6AEC3026" w:rsidRDefault="000E54E8"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16/11/22</w:t>
            </w:r>
          </w:p>
          <w:p w14:paraId="3C818C8C" w14:textId="2E23534D" w:rsidR="000E54E8" w:rsidRDefault="000E54E8"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11am</w:t>
            </w:r>
          </w:p>
        </w:tc>
        <w:tc>
          <w:tcPr>
            <w:tcW w:w="2237" w:type="dxa"/>
          </w:tcPr>
          <w:p w14:paraId="2F480E3C" w14:textId="5FEF169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UAL Staff in Attendance: </w:t>
            </w:r>
          </w:p>
          <w:p w14:paraId="1D183110" w14:textId="77777777" w:rsidR="000E54E8" w:rsidRDefault="000E54E8" w:rsidP="6AEC3026">
            <w:pPr>
              <w:spacing w:line="259" w:lineRule="auto"/>
            </w:pPr>
            <w:r>
              <w:t>Sophia Phoca (School Dean)</w:t>
            </w:r>
          </w:p>
          <w:p w14:paraId="6D267F4E" w14:textId="32682521" w:rsidR="6AEC3026" w:rsidRDefault="000E54E8" w:rsidP="6AEC3026">
            <w:pPr>
              <w:spacing w:line="259" w:lineRule="auto"/>
              <w:rPr>
                <w:rFonts w:ascii="Calibri" w:eastAsia="Calibri" w:hAnsi="Calibri" w:cs="Calibri"/>
                <w:color w:val="000000" w:themeColor="text1"/>
              </w:rPr>
            </w:pPr>
            <w:r>
              <w:t>Roni Brown (DVC) Education</w:t>
            </w:r>
            <w:r w:rsidR="6AEC3026">
              <w:br/>
            </w:r>
          </w:p>
        </w:tc>
        <w:tc>
          <w:tcPr>
            <w:tcW w:w="2237" w:type="dxa"/>
          </w:tcPr>
          <w:p w14:paraId="4832091A" w14:textId="6D014CC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Arts SU Officer in Attendance:</w:t>
            </w:r>
          </w:p>
          <w:p w14:paraId="466BFDBC" w14:textId="78BD9D6B" w:rsidR="6AEC3026" w:rsidRDefault="000E54E8" w:rsidP="6AEC3026">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Kim Hughes </w:t>
            </w:r>
          </w:p>
        </w:tc>
        <w:tc>
          <w:tcPr>
            <w:tcW w:w="2356" w:type="dxa"/>
          </w:tcPr>
          <w:p w14:paraId="0C901CF5" w14:textId="022F308B"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Arts SU Staff Facilitator: </w:t>
            </w:r>
          </w:p>
          <w:p w14:paraId="662B8E4D" w14:textId="77777777" w:rsidR="6AEC3026" w:rsidRDefault="000E54E8"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Laura Anne Head</w:t>
            </w:r>
          </w:p>
          <w:p w14:paraId="749F01E7" w14:textId="75CA1BE3" w:rsidR="000E54E8" w:rsidRDefault="000E54E8"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Emily Sellon (Minutes)</w:t>
            </w:r>
          </w:p>
        </w:tc>
      </w:tr>
      <w:tr w:rsidR="6AEC3026" w14:paraId="49DE9D57" w14:textId="77777777" w:rsidTr="00FA1200">
        <w:trPr>
          <w:trHeight w:val="247"/>
        </w:trPr>
        <w:tc>
          <w:tcPr>
            <w:tcW w:w="9067" w:type="dxa"/>
            <w:gridSpan w:val="4"/>
          </w:tcPr>
          <w:p w14:paraId="515A78A6" w14:textId="5C3E8307" w:rsidR="6AEC3026" w:rsidRDefault="6AEC3026" w:rsidP="6AEC3026">
            <w:pPr>
              <w:spacing w:line="259" w:lineRule="auto"/>
              <w:rPr>
                <w:rFonts w:ascii="Calibri" w:eastAsia="Calibri" w:hAnsi="Calibri" w:cs="Calibri"/>
                <w:color w:val="000000" w:themeColor="text1"/>
              </w:rPr>
            </w:pPr>
          </w:p>
        </w:tc>
      </w:tr>
      <w:tr w:rsidR="6AEC3026" w14:paraId="1DAF178E" w14:textId="77777777" w:rsidTr="00FA1200">
        <w:trPr>
          <w:trHeight w:val="384"/>
        </w:trPr>
        <w:tc>
          <w:tcPr>
            <w:tcW w:w="9067" w:type="dxa"/>
            <w:gridSpan w:val="4"/>
          </w:tcPr>
          <w:p w14:paraId="22463B86" w14:textId="11DAB398" w:rsidR="6AEC3026" w:rsidRDefault="6AEC3026" w:rsidP="6AEC3026">
            <w:pPr>
              <w:spacing w:line="259" w:lineRule="auto"/>
              <w:rPr>
                <w:rFonts w:ascii="Calibri" w:eastAsia="Calibri" w:hAnsi="Calibri" w:cs="Calibri"/>
                <w:color w:val="000000" w:themeColor="text1"/>
              </w:rPr>
            </w:pPr>
          </w:p>
          <w:p w14:paraId="07C3496A" w14:textId="778D0361" w:rsidR="6AEC3026" w:rsidRDefault="6AEC3026" w:rsidP="6AEC3026">
            <w:pPr>
              <w:spacing w:line="259" w:lineRule="auto"/>
              <w:rPr>
                <w:rFonts w:ascii="Calibri" w:eastAsia="Calibri" w:hAnsi="Calibri" w:cs="Calibri"/>
                <w:color w:val="000000" w:themeColor="text1"/>
                <w:lang w:val="en-GB"/>
              </w:rPr>
            </w:pPr>
          </w:p>
        </w:tc>
      </w:tr>
    </w:tbl>
    <w:p w14:paraId="062DCDB1" w14:textId="4E2378A3" w:rsidR="004F766A" w:rsidRDefault="004F766A" w:rsidP="6AEC3026">
      <w:pPr>
        <w:rPr>
          <w:rFonts w:ascii="Calibri" w:eastAsia="Calibri" w:hAnsi="Calibri" w:cs="Calibri"/>
          <w:color w:val="000000" w:themeColor="text1"/>
        </w:rPr>
      </w:pPr>
    </w:p>
    <w:p w14:paraId="1709E093" w14:textId="449EBF0D" w:rsidR="004F766A" w:rsidRDefault="2C2DFBDF" w:rsidP="6AEC3026">
      <w:pPr>
        <w:rPr>
          <w:rFonts w:ascii="Calibri" w:eastAsia="Calibri" w:hAnsi="Calibri" w:cs="Calibri"/>
          <w:color w:val="000000" w:themeColor="text1"/>
          <w:sz w:val="24"/>
          <w:szCs w:val="24"/>
        </w:rPr>
      </w:pPr>
      <w:r w:rsidRPr="6AEC3026">
        <w:rPr>
          <w:rFonts w:ascii="Calibri" w:eastAsia="Calibri" w:hAnsi="Calibri" w:cs="Calibri"/>
          <w:b/>
          <w:bCs/>
          <w:color w:val="000000" w:themeColor="text1"/>
          <w:sz w:val="24"/>
          <w:szCs w:val="24"/>
          <w:lang w:val="en-GB"/>
        </w:rPr>
        <w:t xml:space="preserve">Theme: </w:t>
      </w:r>
    </w:p>
    <w:p w14:paraId="68C74C9F" w14:textId="59DDF94F" w:rsidR="004F766A" w:rsidRPr="00FA1200" w:rsidRDefault="2C2DFBDF" w:rsidP="00FA1200">
      <w:pPr>
        <w:rPr>
          <w:rFonts w:ascii="Calibri" w:eastAsia="Calibri" w:hAnsi="Calibri" w:cs="Calibri"/>
          <w:color w:val="000000" w:themeColor="text1"/>
        </w:rPr>
      </w:pPr>
      <w:r w:rsidRPr="6AEC3026">
        <w:rPr>
          <w:rFonts w:ascii="Calibri" w:eastAsia="Calibri" w:hAnsi="Calibri" w:cs="Calibri"/>
          <w:color w:val="000000" w:themeColor="text1"/>
          <w:lang w:val="en-GB"/>
        </w:rPr>
        <w:t>Course reps were asked to provide feedback from their courses/cohorts on topics centred around the</w:t>
      </w:r>
      <w:r w:rsidR="00FA1200">
        <w:rPr>
          <w:rFonts w:ascii="Calibri" w:eastAsia="Calibri" w:hAnsi="Calibri" w:cs="Calibri"/>
          <w:color w:val="000000" w:themeColor="text1"/>
          <w:lang w:val="en-GB"/>
        </w:rPr>
        <w:t>ir experience of beginning a new course/year, as well as their experiences of Welcome at UAL and the SU; Deans and Students were also asked for any other points they wished to raise on the agenda in advance.</w:t>
      </w:r>
    </w:p>
    <w:tbl>
      <w:tblPr>
        <w:tblStyle w:val="TableGrid"/>
        <w:tblW w:w="0" w:type="auto"/>
        <w:tblLayout w:type="fixed"/>
        <w:tblLook w:val="06A0" w:firstRow="1" w:lastRow="0" w:firstColumn="1" w:lastColumn="0" w:noHBand="1" w:noVBand="1"/>
      </w:tblPr>
      <w:tblGrid>
        <w:gridCol w:w="1696"/>
        <w:gridCol w:w="3734"/>
        <w:gridCol w:w="3900"/>
      </w:tblGrid>
      <w:tr w:rsidR="6AEC3026" w14:paraId="60C170F9" w14:textId="77777777" w:rsidTr="000E54E8">
        <w:tc>
          <w:tcPr>
            <w:tcW w:w="1696" w:type="dxa"/>
            <w:shd w:val="clear" w:color="auto" w:fill="1E8BCD"/>
          </w:tcPr>
          <w:p w14:paraId="3650B122" w14:textId="6C23917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Topic</w:t>
            </w:r>
          </w:p>
        </w:tc>
        <w:tc>
          <w:tcPr>
            <w:tcW w:w="3734" w:type="dxa"/>
            <w:shd w:val="clear" w:color="auto" w:fill="1E8BCD"/>
          </w:tcPr>
          <w:p w14:paraId="534400A0" w14:textId="7720375F"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 xml:space="preserve">Feedback from Course Reps </w:t>
            </w:r>
          </w:p>
        </w:tc>
        <w:tc>
          <w:tcPr>
            <w:tcW w:w="3900" w:type="dxa"/>
            <w:shd w:val="clear" w:color="auto" w:fill="1E8BCD"/>
          </w:tcPr>
          <w:p w14:paraId="3BBDAE1D" w14:textId="75539145"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Response and Suggested Solution</w:t>
            </w:r>
          </w:p>
        </w:tc>
      </w:tr>
      <w:tr w:rsidR="6AEC3026" w14:paraId="485FD4B4" w14:textId="77777777" w:rsidTr="000E54E8">
        <w:tc>
          <w:tcPr>
            <w:tcW w:w="1696" w:type="dxa"/>
          </w:tcPr>
          <w:p w14:paraId="2F639321" w14:textId="13E7D71C" w:rsidR="6AEC3026" w:rsidRDefault="000E54E8" w:rsidP="00FA1200">
            <w:pPr>
              <w:rPr>
                <w:rFonts w:ascii="Calibri" w:eastAsia="Calibri" w:hAnsi="Calibri" w:cs="Calibri"/>
                <w:color w:val="000000" w:themeColor="text1"/>
              </w:rPr>
            </w:pPr>
            <w:r>
              <w:rPr>
                <w:rFonts w:ascii="Calibri" w:eastAsia="Calibri" w:hAnsi="Calibri" w:cs="Calibri"/>
                <w:color w:val="000000" w:themeColor="text1"/>
              </w:rPr>
              <w:t xml:space="preserve">Space in College </w:t>
            </w:r>
          </w:p>
        </w:tc>
        <w:tc>
          <w:tcPr>
            <w:tcW w:w="3734" w:type="dxa"/>
          </w:tcPr>
          <w:p w14:paraId="7C6B2E0D" w14:textId="1EB29BA1" w:rsidR="6AEC3026" w:rsidRPr="000E54E8" w:rsidRDefault="000E54E8" w:rsidP="000E54E8">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 xml:space="preserve">Students finding it difficult to find space to practice due to pressures on small college studio room </w:t>
            </w:r>
          </w:p>
        </w:tc>
        <w:tc>
          <w:tcPr>
            <w:tcW w:w="3900" w:type="dxa"/>
          </w:tcPr>
          <w:p w14:paraId="61440FEB" w14:textId="77777777" w:rsidR="000E54E8" w:rsidRPr="000E54E8" w:rsidRDefault="000E54E8" w:rsidP="000E54E8">
            <w:pPr>
              <w:pStyle w:val="ListParagraph"/>
              <w:numPr>
                <w:ilvl w:val="0"/>
                <w:numId w:val="2"/>
              </w:numPr>
              <w:rPr>
                <w:rFonts w:ascii="Segoe UI" w:eastAsia="Segoe UI" w:hAnsi="Segoe UI" w:cs="Segoe UI"/>
                <w:color w:val="252423"/>
                <w:sz w:val="21"/>
                <w:szCs w:val="21"/>
              </w:rPr>
            </w:pPr>
            <w:r w:rsidRPr="000E54E8">
              <w:rPr>
                <w:rFonts w:ascii="Segoe UI" w:eastAsia="Segoe UI" w:hAnsi="Segoe UI" w:cs="Segoe UI"/>
                <w:color w:val="252423"/>
                <w:sz w:val="21"/>
                <w:szCs w:val="21"/>
              </w:rPr>
              <w:t xml:space="preserve">Sophia: At </w:t>
            </w:r>
            <w:proofErr w:type="spellStart"/>
            <w:r w:rsidRPr="000E54E8">
              <w:rPr>
                <w:rFonts w:ascii="Segoe UI" w:eastAsia="Segoe UI" w:hAnsi="Segoe UI" w:cs="Segoe UI"/>
                <w:color w:val="252423"/>
                <w:sz w:val="21"/>
                <w:szCs w:val="21"/>
              </w:rPr>
              <w:t>chelsea</w:t>
            </w:r>
            <w:proofErr w:type="spellEnd"/>
            <w:r w:rsidRPr="000E54E8">
              <w:rPr>
                <w:rFonts w:ascii="Segoe UI" w:eastAsia="Segoe UI" w:hAnsi="Segoe UI" w:cs="Segoe UI"/>
                <w:color w:val="252423"/>
                <w:sz w:val="21"/>
                <w:szCs w:val="21"/>
              </w:rPr>
              <w:t xml:space="preserve"> we scoped out a space in Millbank Towers, looking to occupy that and when we do fine art will be invited to use that space. Transactions going through as we speak, so can’t speak to it now. </w:t>
            </w:r>
          </w:p>
          <w:p w14:paraId="0B239E24" w14:textId="77777777" w:rsidR="000E54E8" w:rsidRPr="000E54E8" w:rsidRDefault="000E54E8" w:rsidP="000E54E8">
            <w:pPr>
              <w:pStyle w:val="ListParagraph"/>
              <w:rPr>
                <w:rFonts w:ascii="Segoe UI" w:eastAsia="Segoe UI" w:hAnsi="Segoe UI" w:cs="Segoe UI"/>
                <w:color w:val="252423"/>
                <w:sz w:val="21"/>
                <w:szCs w:val="21"/>
              </w:rPr>
            </w:pPr>
          </w:p>
          <w:p w14:paraId="29C97BA5" w14:textId="1D85DA85" w:rsidR="6AEC3026" w:rsidRPr="000E54E8" w:rsidRDefault="000E54E8" w:rsidP="000E54E8">
            <w:pPr>
              <w:pStyle w:val="ListParagraph"/>
              <w:numPr>
                <w:ilvl w:val="0"/>
                <w:numId w:val="2"/>
              </w:numPr>
              <w:rPr>
                <w:rFonts w:ascii="Segoe UI" w:eastAsia="Segoe UI" w:hAnsi="Segoe UI" w:cs="Segoe UI"/>
                <w:color w:val="252423"/>
                <w:sz w:val="21"/>
                <w:szCs w:val="21"/>
              </w:rPr>
            </w:pPr>
            <w:r w:rsidRPr="000E54E8">
              <w:rPr>
                <w:rFonts w:ascii="Segoe UI" w:eastAsia="Segoe UI" w:hAnsi="Segoe UI" w:cs="Segoe UI"/>
                <w:color w:val="252423"/>
                <w:sz w:val="21"/>
                <w:szCs w:val="21"/>
              </w:rPr>
              <w:t xml:space="preserve">Sophia: at </w:t>
            </w:r>
            <w:proofErr w:type="spellStart"/>
            <w:r>
              <w:rPr>
                <w:rFonts w:ascii="Segoe UI" w:eastAsia="Segoe UI" w:hAnsi="Segoe UI" w:cs="Segoe UI"/>
                <w:color w:val="252423"/>
                <w:sz w:val="21"/>
                <w:szCs w:val="21"/>
              </w:rPr>
              <w:t>C</w:t>
            </w:r>
            <w:r w:rsidRPr="000E54E8">
              <w:rPr>
                <w:rFonts w:ascii="Segoe UI" w:eastAsia="Segoe UI" w:hAnsi="Segoe UI" w:cs="Segoe UI"/>
                <w:color w:val="252423"/>
                <w:sz w:val="21"/>
                <w:szCs w:val="21"/>
              </w:rPr>
              <w:t>amberwell</w:t>
            </w:r>
            <w:proofErr w:type="spellEnd"/>
            <w:r w:rsidRPr="000E54E8">
              <w:rPr>
                <w:rFonts w:ascii="Segoe UI" w:eastAsia="Segoe UI" w:hAnsi="Segoe UI" w:cs="Segoe UI"/>
                <w:color w:val="252423"/>
                <w:sz w:val="21"/>
                <w:szCs w:val="21"/>
              </w:rPr>
              <w:t xml:space="preserve">, aware that space for painting and drawing space has been a huge issue. Talking to the pro-vice chancellor. Offered painters a gallery space just until </w:t>
            </w:r>
            <w:r>
              <w:rPr>
                <w:rFonts w:ascii="Segoe UI" w:eastAsia="Segoe UI" w:hAnsi="Segoe UI" w:cs="Segoe UI"/>
                <w:color w:val="252423"/>
                <w:sz w:val="21"/>
                <w:szCs w:val="21"/>
              </w:rPr>
              <w:t>C</w:t>
            </w:r>
            <w:r w:rsidRPr="000E54E8">
              <w:rPr>
                <w:rFonts w:ascii="Segoe UI" w:eastAsia="Segoe UI" w:hAnsi="Segoe UI" w:cs="Segoe UI"/>
                <w:color w:val="252423"/>
                <w:sz w:val="21"/>
                <w:szCs w:val="21"/>
              </w:rPr>
              <w:t xml:space="preserve">hristmas to alleviate pressure.  </w:t>
            </w:r>
          </w:p>
        </w:tc>
      </w:tr>
      <w:tr w:rsidR="6AEC3026" w14:paraId="0BA37D47" w14:textId="77777777" w:rsidTr="000E54E8">
        <w:tc>
          <w:tcPr>
            <w:tcW w:w="1696" w:type="dxa"/>
          </w:tcPr>
          <w:p w14:paraId="0CEAE157" w14:textId="1D29F858" w:rsidR="6AEC3026" w:rsidRDefault="000E54E8" w:rsidP="00FA1200">
            <w:pPr>
              <w:rPr>
                <w:rFonts w:ascii="Calibri" w:eastAsia="Calibri" w:hAnsi="Calibri" w:cs="Calibri"/>
                <w:color w:val="000000" w:themeColor="text1"/>
              </w:rPr>
            </w:pPr>
            <w:r>
              <w:rPr>
                <w:rFonts w:ascii="Calibri" w:eastAsia="Calibri" w:hAnsi="Calibri" w:cs="Calibri"/>
                <w:color w:val="000000" w:themeColor="text1"/>
              </w:rPr>
              <w:t>Funding/hardship</w:t>
            </w:r>
          </w:p>
        </w:tc>
        <w:tc>
          <w:tcPr>
            <w:tcW w:w="3734" w:type="dxa"/>
          </w:tcPr>
          <w:p w14:paraId="52576E79" w14:textId="64C5D592" w:rsidR="000E54E8" w:rsidRPr="000E54E8" w:rsidRDefault="000E54E8" w:rsidP="000E54E8">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Students across the different campuses</w:t>
            </w:r>
            <w:r>
              <w:rPr>
                <w:rStyle w:val="eop"/>
                <w:rFonts w:ascii="Calibri" w:hAnsi="Calibri" w:cs="Calibri"/>
                <w:sz w:val="22"/>
                <w:szCs w:val="22"/>
              </w:rPr>
              <w:t xml:space="preserve"> - </w:t>
            </w:r>
            <w:r w:rsidRPr="000E54E8">
              <w:rPr>
                <w:rStyle w:val="normaltextrun"/>
                <w:rFonts w:ascii="Calibri" w:hAnsi="Calibri" w:cs="Calibri"/>
                <w:sz w:val="22"/>
                <w:szCs w:val="22"/>
                <w:lang w:val="en-US"/>
              </w:rPr>
              <w:t xml:space="preserve">Getting access to our funding took a </w:t>
            </w:r>
            <w:proofErr w:type="gramStart"/>
            <w:r w:rsidRPr="000E54E8">
              <w:rPr>
                <w:rStyle w:val="normaltextrun"/>
                <w:rFonts w:ascii="Calibri" w:hAnsi="Calibri" w:cs="Calibri"/>
                <w:sz w:val="22"/>
                <w:szCs w:val="22"/>
                <w:lang w:val="en-US"/>
              </w:rPr>
              <w:t>really long</w:t>
            </w:r>
            <w:proofErr w:type="gramEnd"/>
            <w:r w:rsidRPr="000E54E8">
              <w:rPr>
                <w:rStyle w:val="normaltextrun"/>
                <w:rFonts w:ascii="Calibri" w:hAnsi="Calibri" w:cs="Calibri"/>
                <w:sz w:val="22"/>
                <w:szCs w:val="22"/>
                <w:lang w:val="en-US"/>
              </w:rPr>
              <w:t xml:space="preserve"> time. Didn’t receive funding until this week. </w:t>
            </w:r>
            <w:r w:rsidRPr="000E54E8">
              <w:rPr>
                <w:rStyle w:val="eop"/>
                <w:rFonts w:ascii="Calibri" w:hAnsi="Calibri" w:cs="Calibri"/>
                <w:sz w:val="22"/>
                <w:szCs w:val="22"/>
              </w:rPr>
              <w:t> </w:t>
            </w:r>
          </w:p>
          <w:p w14:paraId="7F3608CC" w14:textId="28938160" w:rsidR="000E54E8" w:rsidRDefault="000E54E8" w:rsidP="000E54E8">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Funding through the </w:t>
            </w:r>
            <w:proofErr w:type="spellStart"/>
            <w:r>
              <w:rPr>
                <w:rStyle w:val="normaltextrun"/>
                <w:rFonts w:ascii="Calibri" w:hAnsi="Calibri" w:cs="Calibri"/>
                <w:sz w:val="22"/>
                <w:szCs w:val="22"/>
                <w:lang w:val="en-US"/>
              </w:rPr>
              <w:t>uni</w:t>
            </w:r>
            <w:proofErr w:type="spellEnd"/>
            <w:r>
              <w:rPr>
                <w:rStyle w:val="normaltextrun"/>
                <w:rFonts w:ascii="Calibri" w:hAnsi="Calibri" w:cs="Calibri"/>
                <w:sz w:val="22"/>
                <w:szCs w:val="22"/>
                <w:lang w:val="en-US"/>
              </w:rPr>
              <w:t xml:space="preserve"> so problem is administrative on the UAL side. </w:t>
            </w:r>
            <w:r>
              <w:rPr>
                <w:rStyle w:val="eop"/>
                <w:rFonts w:ascii="Calibri" w:hAnsi="Calibri" w:cs="Calibri"/>
                <w:sz w:val="22"/>
                <w:szCs w:val="22"/>
              </w:rPr>
              <w:t> </w:t>
            </w:r>
          </w:p>
          <w:p w14:paraId="37C378D4" w14:textId="64E12E9C" w:rsidR="6AEC3026" w:rsidRPr="000E54E8" w:rsidRDefault="000E54E8" w:rsidP="000E54E8">
            <w:pPr>
              <w:pStyle w:val="ListParagraph"/>
              <w:numPr>
                <w:ilvl w:val="0"/>
                <w:numId w:val="4"/>
              </w:numPr>
              <w:rPr>
                <w:rFonts w:ascii="Calibri" w:eastAsia="Calibri" w:hAnsi="Calibri" w:cs="Calibri"/>
                <w:color w:val="000000" w:themeColor="text1"/>
              </w:rPr>
            </w:pPr>
            <w:r>
              <w:rPr>
                <w:rStyle w:val="normaltextrun"/>
                <w:rFonts w:ascii="Calibri" w:hAnsi="Calibri" w:cs="Calibri"/>
                <w:color w:val="000000"/>
                <w:shd w:val="clear" w:color="auto" w:fill="FFFFFF"/>
              </w:rPr>
              <w:t>the hardship forms are difficult to access</w:t>
            </w:r>
            <w:r>
              <w:rPr>
                <w:rStyle w:val="eop"/>
                <w:rFonts w:ascii="Calibri" w:hAnsi="Calibri" w:cs="Calibri"/>
                <w:color w:val="000000"/>
                <w:shd w:val="clear" w:color="auto" w:fill="FFFFFF"/>
              </w:rPr>
              <w:t> </w:t>
            </w:r>
          </w:p>
        </w:tc>
        <w:tc>
          <w:tcPr>
            <w:tcW w:w="3900" w:type="dxa"/>
          </w:tcPr>
          <w:p w14:paraId="0FD1F7B6" w14:textId="2AB10D2D" w:rsidR="6AEC3026" w:rsidRPr="000E54E8" w:rsidRDefault="000E54E8" w:rsidP="000E54E8">
            <w:pPr>
              <w:pStyle w:val="ListParagraph"/>
              <w:numPr>
                <w:ilvl w:val="0"/>
                <w:numId w:val="4"/>
              </w:numPr>
              <w:rPr>
                <w:rFonts w:ascii="Calibri" w:eastAsia="Calibri" w:hAnsi="Calibri" w:cs="Calibri"/>
                <w:color w:val="000000" w:themeColor="text1"/>
              </w:rPr>
            </w:pPr>
            <w:r>
              <w:rPr>
                <w:rStyle w:val="normaltextrun"/>
                <w:rFonts w:ascii="Calibri" w:hAnsi="Calibri" w:cs="Calibri"/>
                <w:color w:val="000000"/>
                <w:bdr w:val="none" w:sz="0" w:space="0" w:color="auto" w:frame="1"/>
              </w:rPr>
              <w:t>Sophia – will send an email to student finance that this has come up.</w:t>
            </w:r>
          </w:p>
        </w:tc>
      </w:tr>
      <w:tr w:rsidR="6AEC3026" w14:paraId="70450867" w14:textId="77777777" w:rsidTr="000E54E8">
        <w:tc>
          <w:tcPr>
            <w:tcW w:w="1696" w:type="dxa"/>
          </w:tcPr>
          <w:p w14:paraId="723A4C96" w14:textId="39BCFB5A" w:rsidR="6AEC3026" w:rsidRDefault="000E54E8" w:rsidP="6AEC3026">
            <w:pPr>
              <w:spacing w:line="259" w:lineRule="auto"/>
              <w:rPr>
                <w:rFonts w:ascii="Calibri" w:eastAsia="Calibri" w:hAnsi="Calibri" w:cs="Calibri"/>
              </w:rPr>
            </w:pPr>
            <w:r>
              <w:rPr>
                <w:rFonts w:ascii="Calibri" w:eastAsia="Calibri" w:hAnsi="Calibri" w:cs="Calibri"/>
              </w:rPr>
              <w:lastRenderedPageBreak/>
              <w:t>Housing</w:t>
            </w:r>
          </w:p>
          <w:p w14:paraId="5464645C" w14:textId="41CDBCF8" w:rsidR="6AEC3026" w:rsidRDefault="6AEC3026" w:rsidP="6AEC3026">
            <w:pPr>
              <w:spacing w:line="259" w:lineRule="auto"/>
              <w:rPr>
                <w:rFonts w:ascii="Calibri" w:eastAsia="Calibri" w:hAnsi="Calibri" w:cs="Calibri"/>
                <w:color w:val="000000" w:themeColor="text1"/>
              </w:rPr>
            </w:pPr>
          </w:p>
        </w:tc>
        <w:tc>
          <w:tcPr>
            <w:tcW w:w="3734" w:type="dxa"/>
          </w:tcPr>
          <w:p w14:paraId="7EB4E59B" w14:textId="77777777" w:rsidR="000E54E8" w:rsidRDefault="000E54E8" w:rsidP="000E54E8">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A lot of fellow students hadn’t secured housing yet</w:t>
            </w:r>
            <w:r>
              <w:rPr>
                <w:rStyle w:val="eop"/>
                <w:rFonts w:ascii="Calibri" w:hAnsi="Calibri" w:cs="Calibri"/>
                <w:sz w:val="22"/>
                <w:szCs w:val="22"/>
              </w:rPr>
              <w:t> </w:t>
            </w:r>
          </w:p>
          <w:p w14:paraId="7CD95D92" w14:textId="77777777" w:rsidR="000E54E8" w:rsidRDefault="000E54E8" w:rsidP="000E54E8">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Isn’t specific housing designated for masters students</w:t>
            </w:r>
            <w:r>
              <w:rPr>
                <w:rStyle w:val="eop"/>
                <w:rFonts w:ascii="Calibri" w:hAnsi="Calibri" w:cs="Calibri"/>
                <w:sz w:val="22"/>
                <w:szCs w:val="22"/>
              </w:rPr>
              <w:t> </w:t>
            </w:r>
          </w:p>
          <w:p w14:paraId="39E7AA64" w14:textId="77777777" w:rsidR="000E54E8" w:rsidRDefault="000E54E8" w:rsidP="000E54E8">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International students had difficulty finding places to live nearby</w:t>
            </w:r>
            <w:r>
              <w:rPr>
                <w:rStyle w:val="eop"/>
                <w:rFonts w:ascii="Calibri" w:hAnsi="Calibri" w:cs="Calibri"/>
                <w:sz w:val="22"/>
                <w:szCs w:val="22"/>
              </w:rPr>
              <w:t> </w:t>
            </w:r>
          </w:p>
          <w:p w14:paraId="66CC6EB1" w14:textId="112A5C70" w:rsidR="6AEC3026" w:rsidRPr="000E54E8" w:rsidRDefault="6AEC3026" w:rsidP="000E54E8">
            <w:pPr>
              <w:pStyle w:val="ListParagraph"/>
              <w:rPr>
                <w:rFonts w:ascii="Calibri" w:eastAsia="Calibri" w:hAnsi="Calibri" w:cs="Calibri"/>
              </w:rPr>
            </w:pPr>
          </w:p>
          <w:p w14:paraId="37E5460A" w14:textId="4905853D" w:rsidR="6AEC3026" w:rsidRDefault="6AEC3026" w:rsidP="6AEC3026">
            <w:pPr>
              <w:spacing w:line="259" w:lineRule="auto"/>
              <w:ind w:left="720"/>
              <w:rPr>
                <w:rFonts w:ascii="Calibri" w:eastAsia="Calibri" w:hAnsi="Calibri" w:cs="Calibri"/>
                <w:color w:val="000000" w:themeColor="text1"/>
              </w:rPr>
            </w:pPr>
          </w:p>
        </w:tc>
        <w:tc>
          <w:tcPr>
            <w:tcW w:w="3900" w:type="dxa"/>
          </w:tcPr>
          <w:p w14:paraId="3F768406" w14:textId="6E72A888" w:rsidR="6AEC3026" w:rsidRPr="00BB5ACE" w:rsidRDefault="00BB5ACE" w:rsidP="00BB5ACE">
            <w:pPr>
              <w:pStyle w:val="ListParagraph"/>
              <w:numPr>
                <w:ilvl w:val="0"/>
                <w:numId w:val="6"/>
              </w:numPr>
              <w:rPr>
                <w:rFonts w:ascii="Calibri" w:eastAsia="Calibri" w:hAnsi="Calibri" w:cs="Calibri"/>
                <w:color w:val="000000" w:themeColor="text1"/>
                <w:lang w:val="en-GB"/>
              </w:rPr>
            </w:pPr>
            <w:r>
              <w:rPr>
                <w:rStyle w:val="normaltextrun"/>
                <w:rFonts w:ascii="Calibri" w:hAnsi="Calibri" w:cs="Calibri"/>
                <w:color w:val="000000"/>
                <w:shd w:val="clear" w:color="auto" w:fill="FFFFFF"/>
              </w:rPr>
              <w:t>Sophia – housing is very difficult. Every student accommodation has 2 emergency rooms that students can use in hardship situations. We are aware, and student accommodation is aware. </w:t>
            </w:r>
            <w:r>
              <w:rPr>
                <w:rStyle w:val="eop"/>
                <w:rFonts w:ascii="Calibri" w:hAnsi="Calibri" w:cs="Calibri"/>
                <w:color w:val="000000"/>
                <w:shd w:val="clear" w:color="auto" w:fill="FFFFFF"/>
              </w:rPr>
              <w:t> </w:t>
            </w:r>
          </w:p>
        </w:tc>
      </w:tr>
      <w:tr w:rsidR="6AEC3026" w14:paraId="7382A775" w14:textId="77777777" w:rsidTr="000E54E8">
        <w:tc>
          <w:tcPr>
            <w:tcW w:w="1696" w:type="dxa"/>
          </w:tcPr>
          <w:p w14:paraId="0655E2AC" w14:textId="1F59E7C5" w:rsidR="6AEC3026" w:rsidRDefault="00BB5ACE" w:rsidP="00FA1200">
            <w:pPr>
              <w:rPr>
                <w:rFonts w:ascii="Calibri" w:eastAsia="Calibri" w:hAnsi="Calibri" w:cs="Calibri"/>
                <w:color w:val="000000" w:themeColor="text1"/>
              </w:rPr>
            </w:pPr>
            <w:r>
              <w:rPr>
                <w:rFonts w:ascii="Calibri" w:eastAsia="Calibri" w:hAnsi="Calibri" w:cs="Calibri"/>
                <w:color w:val="000000" w:themeColor="text1"/>
              </w:rPr>
              <w:t>Onsite/Online teaching</w:t>
            </w:r>
          </w:p>
        </w:tc>
        <w:tc>
          <w:tcPr>
            <w:tcW w:w="3734" w:type="dxa"/>
          </w:tcPr>
          <w:p w14:paraId="0F33AC98" w14:textId="33343916" w:rsidR="00BB5ACE" w:rsidRDefault="00BB5ACE" w:rsidP="00BB5ACE">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Having recordings available is important for access and inclusivity. The draw into the colleges is the studios, as opposed to the lectures. </w:t>
            </w:r>
            <w:r>
              <w:rPr>
                <w:rStyle w:val="eop"/>
                <w:rFonts w:ascii="Calibri" w:hAnsi="Calibri" w:cs="Calibri"/>
                <w:sz w:val="22"/>
                <w:szCs w:val="22"/>
              </w:rPr>
              <w:t> </w:t>
            </w:r>
          </w:p>
          <w:p w14:paraId="268AC313" w14:textId="02CE62BC" w:rsidR="00BB5ACE" w:rsidRDefault="00BB5ACE" w:rsidP="00BB5ACE">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Kim: gap in university culture due to covid; students and tutors may not have same expectations of being in-person. Agreed that there are needs for community-building and in-</w:t>
            </w:r>
            <w:proofErr w:type="gramStart"/>
            <w:r>
              <w:rPr>
                <w:rStyle w:val="normaltextrun"/>
                <w:rFonts w:ascii="Calibri" w:hAnsi="Calibri" w:cs="Calibri"/>
                <w:sz w:val="22"/>
                <w:szCs w:val="22"/>
                <w:lang w:val="en-US"/>
              </w:rPr>
              <w:t>person, but</w:t>
            </w:r>
            <w:proofErr w:type="gramEnd"/>
            <w:r>
              <w:rPr>
                <w:rStyle w:val="normaltextrun"/>
                <w:rFonts w:ascii="Calibri" w:hAnsi="Calibri" w:cs="Calibri"/>
                <w:sz w:val="22"/>
                <w:szCs w:val="22"/>
                <w:lang w:val="en-US"/>
              </w:rPr>
              <w:t xml:space="preserve"> managing that with accessibility.</w:t>
            </w:r>
            <w:r>
              <w:rPr>
                <w:rStyle w:val="eop"/>
                <w:rFonts w:ascii="Calibri" w:hAnsi="Calibri" w:cs="Calibri"/>
                <w:sz w:val="22"/>
                <w:szCs w:val="22"/>
              </w:rPr>
              <w:t> </w:t>
            </w:r>
          </w:p>
          <w:p w14:paraId="7F2CAB5D" w14:textId="2325AC04" w:rsidR="6AEC3026" w:rsidRPr="00BB5ACE" w:rsidRDefault="6AEC3026" w:rsidP="00BB5ACE">
            <w:pPr>
              <w:pStyle w:val="ListParagraph"/>
              <w:rPr>
                <w:rFonts w:ascii="Calibri" w:eastAsia="Calibri" w:hAnsi="Calibri" w:cs="Calibri"/>
                <w:color w:val="000000" w:themeColor="text1"/>
              </w:rPr>
            </w:pPr>
          </w:p>
        </w:tc>
        <w:tc>
          <w:tcPr>
            <w:tcW w:w="3900" w:type="dxa"/>
          </w:tcPr>
          <w:p w14:paraId="46C2BFAE" w14:textId="086ACC54" w:rsidR="6AEC3026" w:rsidRPr="00BB5ACE" w:rsidRDefault="00BB5ACE" w:rsidP="00BB5ACE">
            <w:pPr>
              <w:pStyle w:val="ListParagraph"/>
              <w:numPr>
                <w:ilvl w:val="0"/>
                <w:numId w:val="8"/>
              </w:numPr>
              <w:rPr>
                <w:rFonts w:ascii="Segoe UI" w:eastAsia="Segoe UI" w:hAnsi="Segoe UI" w:cs="Segoe UI"/>
                <w:color w:val="252423"/>
                <w:sz w:val="21"/>
                <w:szCs w:val="21"/>
              </w:rPr>
            </w:pPr>
            <w:r w:rsidRPr="00BB5ACE">
              <w:rPr>
                <w:rStyle w:val="normaltextrun"/>
                <w:rFonts w:ascii="Calibri" w:hAnsi="Calibri" w:cs="Calibri"/>
                <w:color w:val="000000"/>
                <w:shd w:val="clear" w:color="auto" w:fill="FFFFFF"/>
              </w:rPr>
              <w:t>Sophia: Perspective lectures are now in person, but people are also requesting recordings. We will give access to the slides. But ideally would attend in person. B</w:t>
            </w:r>
            <w:r>
              <w:rPr>
                <w:rStyle w:val="normaltextrun"/>
                <w:rFonts w:ascii="Calibri" w:hAnsi="Calibri" w:cs="Calibri"/>
                <w:color w:val="000000"/>
                <w:shd w:val="clear" w:color="auto" w:fill="FFFFFF"/>
              </w:rPr>
              <w:t>ut</w:t>
            </w:r>
            <w:r w:rsidRPr="00BB5ACE">
              <w:rPr>
                <w:rStyle w:val="normaltextrun"/>
                <w:rFonts w:ascii="Calibri" w:hAnsi="Calibri" w:cs="Calibri"/>
                <w:color w:val="000000"/>
                <w:shd w:val="clear" w:color="auto" w:fill="FFFFFF"/>
              </w:rPr>
              <w:t xml:space="preserve"> if there is a strong feeling you want a recording, we will have that conversation. </w:t>
            </w:r>
            <w:r w:rsidRPr="00BB5ACE">
              <w:rPr>
                <w:rStyle w:val="eop"/>
                <w:rFonts w:ascii="Calibri" w:hAnsi="Calibri" w:cs="Calibri"/>
                <w:color w:val="000000"/>
                <w:shd w:val="clear" w:color="auto" w:fill="FFFFFF"/>
              </w:rPr>
              <w:t> </w:t>
            </w:r>
          </w:p>
        </w:tc>
      </w:tr>
      <w:tr w:rsidR="6AEC3026" w14:paraId="61293ACC" w14:textId="77777777" w:rsidTr="000E54E8">
        <w:tc>
          <w:tcPr>
            <w:tcW w:w="1696" w:type="dxa"/>
          </w:tcPr>
          <w:p w14:paraId="38C7F5F1" w14:textId="026FEC37" w:rsidR="6AEC3026" w:rsidRDefault="00BB5ACE" w:rsidP="6AEC3026">
            <w:pPr>
              <w:spacing w:line="259" w:lineRule="auto"/>
              <w:rPr>
                <w:rFonts w:ascii="Calibri" w:eastAsia="Calibri" w:hAnsi="Calibri" w:cs="Calibri"/>
              </w:rPr>
            </w:pPr>
            <w:r>
              <w:rPr>
                <w:rFonts w:ascii="Calibri" w:eastAsia="Calibri" w:hAnsi="Calibri" w:cs="Calibri"/>
              </w:rPr>
              <w:t>Painting techniques tuition</w:t>
            </w:r>
          </w:p>
        </w:tc>
        <w:tc>
          <w:tcPr>
            <w:tcW w:w="3734" w:type="dxa"/>
          </w:tcPr>
          <w:p w14:paraId="15E0E5BA" w14:textId="1211094A" w:rsidR="6AEC3026" w:rsidRPr="00BB5ACE" w:rsidRDefault="00BB5ACE" w:rsidP="00BB5ACE">
            <w:pPr>
              <w:pStyle w:val="ListParagraph"/>
              <w:numPr>
                <w:ilvl w:val="0"/>
                <w:numId w:val="10"/>
              </w:numPr>
              <w:rPr>
                <w:rFonts w:ascii="Calibri" w:eastAsia="Calibri" w:hAnsi="Calibri" w:cs="Calibri"/>
                <w:color w:val="000000" w:themeColor="text1"/>
                <w:lang w:val="en-GB"/>
              </w:rPr>
            </w:pPr>
            <w:r>
              <w:rPr>
                <w:rStyle w:val="normaltextrun"/>
                <w:rFonts w:ascii="Calibri" w:hAnsi="Calibri" w:cs="Calibri"/>
                <w:color w:val="000000"/>
                <w:shd w:val="clear" w:color="auto" w:fill="FFFFFF"/>
              </w:rPr>
              <w:t>Lack of learning in new painting methods</w:t>
            </w:r>
            <w:r>
              <w:rPr>
                <w:rStyle w:val="eop"/>
                <w:rFonts w:ascii="Calibri" w:hAnsi="Calibri" w:cs="Calibri"/>
                <w:color w:val="000000"/>
                <w:shd w:val="clear" w:color="auto" w:fill="FFFFFF"/>
              </w:rPr>
              <w:t> due to understaffing</w:t>
            </w:r>
          </w:p>
        </w:tc>
        <w:tc>
          <w:tcPr>
            <w:tcW w:w="3900" w:type="dxa"/>
          </w:tcPr>
          <w:p w14:paraId="0CEC10F1" w14:textId="6333E724" w:rsidR="6AEC3026" w:rsidRPr="00BB5ACE" w:rsidRDefault="00BB5ACE" w:rsidP="00BB5ACE">
            <w:pPr>
              <w:pStyle w:val="ListParagraph"/>
              <w:numPr>
                <w:ilvl w:val="0"/>
                <w:numId w:val="10"/>
              </w:numPr>
              <w:rPr>
                <w:rFonts w:ascii="Calibri" w:eastAsia="Calibri" w:hAnsi="Calibri" w:cs="Calibri"/>
                <w:color w:val="000000" w:themeColor="text1"/>
                <w:lang w:val="en-GB"/>
              </w:rPr>
            </w:pPr>
            <w:r>
              <w:rPr>
                <w:rStyle w:val="normaltextrun"/>
                <w:rFonts w:ascii="Calibri" w:hAnsi="Calibri" w:cs="Calibri"/>
                <w:color w:val="000000"/>
                <w:shd w:val="clear" w:color="auto" w:fill="FFFFFF"/>
              </w:rPr>
              <w:t>Sophia: brought in teachers for painting techniques workshops, now brought 2 people in and this role will be permanent. Will make note for course leader to make students aware of this. </w:t>
            </w:r>
            <w:r>
              <w:rPr>
                <w:rStyle w:val="eop"/>
                <w:rFonts w:ascii="Calibri" w:hAnsi="Calibri" w:cs="Calibri"/>
                <w:color w:val="000000"/>
                <w:shd w:val="clear" w:color="auto" w:fill="FFFFFF"/>
              </w:rPr>
              <w:t> </w:t>
            </w:r>
          </w:p>
          <w:p w14:paraId="4524C6CC" w14:textId="11A383BE" w:rsidR="6AEC3026" w:rsidRDefault="6AEC3026" w:rsidP="6AEC3026">
            <w:pPr>
              <w:spacing w:line="259" w:lineRule="auto"/>
              <w:ind w:left="720"/>
              <w:rPr>
                <w:rFonts w:ascii="Calibri" w:eastAsia="Calibri" w:hAnsi="Calibri" w:cs="Calibri"/>
                <w:color w:val="000000" w:themeColor="text1"/>
              </w:rPr>
            </w:pPr>
          </w:p>
          <w:p w14:paraId="7A39AA68" w14:textId="378FD0CA" w:rsidR="6AEC3026" w:rsidRDefault="6AEC3026" w:rsidP="6AEC3026">
            <w:pPr>
              <w:spacing w:line="259" w:lineRule="auto"/>
              <w:ind w:left="720"/>
              <w:rPr>
                <w:rFonts w:ascii="Calibri" w:eastAsia="Calibri" w:hAnsi="Calibri" w:cs="Calibri"/>
                <w:color w:val="000000" w:themeColor="text1"/>
              </w:rPr>
            </w:pPr>
          </w:p>
          <w:p w14:paraId="7D59FD85" w14:textId="6F766B67" w:rsidR="6AEC3026" w:rsidRDefault="6AEC3026" w:rsidP="6AEC3026">
            <w:pPr>
              <w:spacing w:line="259" w:lineRule="auto"/>
              <w:ind w:left="720"/>
              <w:rPr>
                <w:rFonts w:ascii="Calibri" w:eastAsia="Calibri" w:hAnsi="Calibri" w:cs="Calibri"/>
                <w:color w:val="000000" w:themeColor="text1"/>
              </w:rPr>
            </w:pPr>
          </w:p>
          <w:p w14:paraId="000900A8" w14:textId="254AF2CC" w:rsidR="6AEC3026" w:rsidRDefault="6AEC3026" w:rsidP="6AEC3026">
            <w:pPr>
              <w:spacing w:line="259" w:lineRule="auto"/>
              <w:ind w:left="720"/>
              <w:rPr>
                <w:rFonts w:ascii="Calibri" w:eastAsia="Calibri" w:hAnsi="Calibri" w:cs="Calibri"/>
                <w:color w:val="000000" w:themeColor="text1"/>
                <w:lang w:val="en-GB"/>
              </w:rPr>
            </w:pPr>
          </w:p>
        </w:tc>
      </w:tr>
      <w:tr w:rsidR="6AEC3026" w14:paraId="3F52325C" w14:textId="77777777" w:rsidTr="000E54E8">
        <w:tc>
          <w:tcPr>
            <w:tcW w:w="1696" w:type="dxa"/>
          </w:tcPr>
          <w:p w14:paraId="43C0867D" w14:textId="735DA8EA" w:rsidR="6AEC3026" w:rsidRDefault="00BB5ACE" w:rsidP="6AEC3026">
            <w:pPr>
              <w:spacing w:line="259" w:lineRule="auto"/>
              <w:rPr>
                <w:rFonts w:ascii="Calibri" w:eastAsia="Calibri" w:hAnsi="Calibri" w:cs="Calibri"/>
                <w:lang w:val="en-GB"/>
              </w:rPr>
            </w:pPr>
            <w:r>
              <w:rPr>
                <w:rFonts w:ascii="Calibri" w:eastAsia="Calibri" w:hAnsi="Calibri" w:cs="Calibri"/>
                <w:lang w:val="en-GB"/>
              </w:rPr>
              <w:t>Moodle</w:t>
            </w:r>
          </w:p>
        </w:tc>
        <w:tc>
          <w:tcPr>
            <w:tcW w:w="3734" w:type="dxa"/>
          </w:tcPr>
          <w:p w14:paraId="1F458DBB" w14:textId="77777777" w:rsidR="00BB5ACE" w:rsidRDefault="00BB5ACE" w:rsidP="00BB5ACE">
            <w:pPr>
              <w:pStyle w:val="ListParagraph"/>
              <w:numPr>
                <w:ilvl w:val="0"/>
                <w:numId w:val="13"/>
              </w:numPr>
              <w:rPr>
                <w:rFonts w:ascii="Calibri" w:eastAsia="Calibri" w:hAnsi="Calibri" w:cs="Calibri"/>
                <w:color w:val="000000" w:themeColor="text1"/>
              </w:rPr>
            </w:pPr>
            <w:r>
              <w:rPr>
                <w:rStyle w:val="normaltextrun"/>
                <w:rFonts w:ascii="Calibri" w:hAnsi="Calibri" w:cs="Calibri"/>
                <w:color w:val="000000"/>
                <w:shd w:val="clear" w:color="auto" w:fill="FFFFFF"/>
              </w:rPr>
              <w:t xml:space="preserve">Could we </w:t>
            </w:r>
            <w:proofErr w:type="spellStart"/>
            <w:r>
              <w:rPr>
                <w:rStyle w:val="normaltextrun"/>
                <w:rFonts w:ascii="Calibri" w:hAnsi="Calibri" w:cs="Calibri"/>
                <w:color w:val="000000"/>
                <w:shd w:val="clear" w:color="auto" w:fill="FFFFFF"/>
              </w:rPr>
              <w:t>m</w:t>
            </w:r>
            <w:r w:rsidRPr="00BB5ACE">
              <w:rPr>
                <w:rStyle w:val="normaltextrun"/>
                <w:rFonts w:ascii="Calibri" w:hAnsi="Calibri" w:cs="Calibri"/>
                <w:color w:val="000000"/>
                <w:shd w:val="clear" w:color="auto" w:fill="FFFFFF"/>
              </w:rPr>
              <w:t>inimise</w:t>
            </w:r>
            <w:proofErr w:type="spellEnd"/>
            <w:r w:rsidRPr="00BB5ACE">
              <w:rPr>
                <w:rStyle w:val="normaltextrun"/>
                <w:rFonts w:ascii="Calibri" w:hAnsi="Calibri" w:cs="Calibri"/>
                <w:color w:val="000000"/>
                <w:shd w:val="clear" w:color="auto" w:fill="FFFFFF"/>
              </w:rPr>
              <w:t xml:space="preserve"> getting communications from places other than </w:t>
            </w:r>
            <w:proofErr w:type="spellStart"/>
            <w:r w:rsidRPr="00BB5ACE">
              <w:rPr>
                <w:rStyle w:val="normaltextrun"/>
                <w:rFonts w:ascii="Calibri" w:hAnsi="Calibri" w:cs="Calibri"/>
                <w:color w:val="000000"/>
                <w:shd w:val="clear" w:color="auto" w:fill="FFFFFF"/>
              </w:rPr>
              <w:t>moodle</w:t>
            </w:r>
            <w:proofErr w:type="spellEnd"/>
            <w:r w:rsidRPr="00BB5ACE">
              <w:rPr>
                <w:rStyle w:val="normaltextrun"/>
                <w:rFonts w:ascii="Calibri" w:hAnsi="Calibri" w:cs="Calibri"/>
                <w:color w:val="000000"/>
                <w:shd w:val="clear" w:color="auto" w:fill="FFFFFF"/>
              </w:rPr>
              <w:t xml:space="preserve"> as this is confusing</w:t>
            </w:r>
            <w:r w:rsidRPr="00BB5ACE">
              <w:rPr>
                <w:rFonts w:ascii="Calibri" w:eastAsia="Calibri" w:hAnsi="Calibri" w:cs="Calibri"/>
                <w:color w:val="000000" w:themeColor="text1"/>
              </w:rPr>
              <w:t xml:space="preserve"> </w:t>
            </w:r>
          </w:p>
          <w:p w14:paraId="183CB422" w14:textId="17AB3CBB" w:rsidR="00BB5ACE" w:rsidRPr="00BB5ACE" w:rsidRDefault="00BB5ACE" w:rsidP="00BB5ACE">
            <w:pPr>
              <w:pStyle w:val="ListParagraph"/>
              <w:numPr>
                <w:ilvl w:val="0"/>
                <w:numId w:val="13"/>
              </w:numPr>
              <w:rPr>
                <w:rFonts w:ascii="Calibri" w:eastAsia="Calibri" w:hAnsi="Calibri" w:cs="Calibri"/>
                <w:color w:val="000000" w:themeColor="text1"/>
              </w:rPr>
            </w:pPr>
            <w:r w:rsidRPr="00BB5ACE">
              <w:rPr>
                <w:rFonts w:ascii="Calibri" w:eastAsia="Calibri" w:hAnsi="Calibri" w:cs="Calibri"/>
                <w:color w:val="000000" w:themeColor="text1"/>
              </w:rPr>
              <w:t xml:space="preserve">Kim: unclear who to contact on course on Moodle </w:t>
            </w:r>
          </w:p>
          <w:p w14:paraId="71A3F068" w14:textId="6BD73106" w:rsidR="6AEC3026" w:rsidRPr="00BB5ACE" w:rsidRDefault="6AEC3026" w:rsidP="00BB5ACE">
            <w:pPr>
              <w:pStyle w:val="ListParagraph"/>
              <w:rPr>
                <w:rFonts w:ascii="Calibri" w:eastAsia="Calibri" w:hAnsi="Calibri" w:cs="Calibri"/>
                <w:color w:val="000000" w:themeColor="text1"/>
                <w:lang w:val="en-GB"/>
              </w:rPr>
            </w:pPr>
          </w:p>
        </w:tc>
        <w:tc>
          <w:tcPr>
            <w:tcW w:w="3900" w:type="dxa"/>
          </w:tcPr>
          <w:p w14:paraId="11D3CC52" w14:textId="77777777" w:rsidR="00BB5ACE" w:rsidRPr="00BB5ACE" w:rsidRDefault="00BB5ACE" w:rsidP="00BB5ACE">
            <w:pPr>
              <w:pStyle w:val="ListParagraph"/>
              <w:numPr>
                <w:ilvl w:val="0"/>
                <w:numId w:val="13"/>
              </w:numPr>
              <w:rPr>
                <w:rFonts w:ascii="Calibri" w:eastAsia="Calibri" w:hAnsi="Calibri" w:cs="Calibri"/>
                <w:color w:val="000000" w:themeColor="text1"/>
              </w:rPr>
            </w:pPr>
            <w:r w:rsidRPr="00BB5ACE">
              <w:rPr>
                <w:rFonts w:ascii="Calibri" w:eastAsia="Calibri" w:hAnsi="Calibri" w:cs="Calibri"/>
                <w:color w:val="000000" w:themeColor="text1"/>
              </w:rPr>
              <w:t xml:space="preserve">Sophia: will take that back to my team </w:t>
            </w:r>
          </w:p>
          <w:p w14:paraId="3891E388" w14:textId="77777777" w:rsidR="00BB5ACE" w:rsidRPr="00BB5ACE" w:rsidRDefault="00BB5ACE" w:rsidP="00BB5ACE">
            <w:pPr>
              <w:pStyle w:val="ListParagraph"/>
              <w:numPr>
                <w:ilvl w:val="0"/>
                <w:numId w:val="13"/>
              </w:numPr>
              <w:rPr>
                <w:rFonts w:ascii="Calibri" w:eastAsia="Calibri" w:hAnsi="Calibri" w:cs="Calibri"/>
                <w:color w:val="000000" w:themeColor="text1"/>
              </w:rPr>
            </w:pPr>
            <w:r w:rsidRPr="00BB5ACE">
              <w:rPr>
                <w:rFonts w:ascii="Calibri" w:eastAsia="Calibri" w:hAnsi="Calibri" w:cs="Calibri"/>
                <w:color w:val="000000" w:themeColor="text1"/>
              </w:rPr>
              <w:t xml:space="preserve">Sophia: will be creating a student-facing contact list (organigram) with photographs </w:t>
            </w:r>
          </w:p>
          <w:p w14:paraId="4AF36F70" w14:textId="3EDE9C30" w:rsidR="6AEC3026" w:rsidRPr="00BB5ACE" w:rsidRDefault="6AEC3026" w:rsidP="00BB5ACE">
            <w:pPr>
              <w:pStyle w:val="ListParagraph"/>
              <w:rPr>
                <w:rFonts w:ascii="Calibri" w:eastAsia="Calibri" w:hAnsi="Calibri" w:cs="Calibri"/>
                <w:color w:val="000000" w:themeColor="text1"/>
              </w:rPr>
            </w:pPr>
          </w:p>
        </w:tc>
      </w:tr>
    </w:tbl>
    <w:p w14:paraId="0470B7A4" w14:textId="0C81CDC8" w:rsidR="004F766A" w:rsidRDefault="004F766A" w:rsidP="6AEC3026">
      <w:pPr>
        <w:rPr>
          <w:rFonts w:ascii="Calibri" w:eastAsia="Calibri" w:hAnsi="Calibri" w:cs="Calibri"/>
          <w:color w:val="000000" w:themeColor="text1"/>
        </w:rPr>
      </w:pPr>
    </w:p>
    <w:p w14:paraId="262A2860" w14:textId="6BC0FB07" w:rsidR="004F766A" w:rsidRDefault="004F766A" w:rsidP="6AEC3026">
      <w:pPr>
        <w:rPr>
          <w:rFonts w:ascii="Calibri" w:eastAsia="Calibri" w:hAnsi="Calibri" w:cs="Calibri"/>
          <w:color w:val="000000" w:themeColor="text1"/>
        </w:rPr>
      </w:pPr>
    </w:p>
    <w:p w14:paraId="669793FF" w14:textId="081B7635" w:rsidR="004F766A" w:rsidRDefault="2C2DFBDF" w:rsidP="6AEC3026">
      <w:pPr>
        <w:rPr>
          <w:rFonts w:ascii="Calibri" w:eastAsia="Calibri" w:hAnsi="Calibri" w:cs="Calibri"/>
          <w:color w:val="000000" w:themeColor="text1"/>
        </w:rPr>
      </w:pPr>
      <w:r w:rsidRPr="6AEC3026">
        <w:rPr>
          <w:rFonts w:ascii="Calibri" w:eastAsia="Calibri" w:hAnsi="Calibri" w:cs="Calibri"/>
          <w:b/>
          <w:bCs/>
          <w:color w:val="000000" w:themeColor="text1"/>
          <w:u w:val="single"/>
          <w:lang w:val="en-GB"/>
        </w:rPr>
        <w:t>Action Log for School Dean &amp; Students’ Union</w:t>
      </w:r>
    </w:p>
    <w:tbl>
      <w:tblPr>
        <w:tblStyle w:val="TableGrid"/>
        <w:tblW w:w="0" w:type="auto"/>
        <w:tblLayout w:type="fixed"/>
        <w:tblLook w:val="04A0" w:firstRow="1" w:lastRow="0" w:firstColumn="1" w:lastColumn="0" w:noHBand="0" w:noVBand="1"/>
      </w:tblPr>
      <w:tblGrid>
        <w:gridCol w:w="3000"/>
        <w:gridCol w:w="3000"/>
        <w:gridCol w:w="3000"/>
      </w:tblGrid>
      <w:tr w:rsidR="6AEC3026" w14:paraId="396AB028" w14:textId="77777777" w:rsidTr="6AEC3026">
        <w:tc>
          <w:tcPr>
            <w:tcW w:w="3000" w:type="dxa"/>
            <w:shd w:val="clear" w:color="auto" w:fill="00B050"/>
          </w:tcPr>
          <w:p w14:paraId="32358FE0" w14:textId="24A342BF" w:rsidR="6AEC3026" w:rsidRDefault="6AEC3026" w:rsidP="6AEC3026">
            <w:pPr>
              <w:tabs>
                <w:tab w:val="center" w:pos="4400"/>
                <w:tab w:val="left" w:pos="6240"/>
              </w:tabs>
              <w:spacing w:line="259" w:lineRule="auto"/>
              <w:jc w:val="center"/>
              <w:rPr>
                <w:rFonts w:ascii="Calibri" w:eastAsia="Calibri" w:hAnsi="Calibri" w:cs="Calibri"/>
              </w:rPr>
            </w:pPr>
            <w:r w:rsidRPr="6AEC3026">
              <w:rPr>
                <w:rFonts w:ascii="Calibri" w:eastAsia="Calibri" w:hAnsi="Calibri" w:cs="Calibri"/>
                <w:b/>
                <w:bCs/>
                <w:lang w:val="en-GB"/>
              </w:rPr>
              <w:t xml:space="preserve">Actions for School Dean </w:t>
            </w:r>
          </w:p>
        </w:tc>
        <w:tc>
          <w:tcPr>
            <w:tcW w:w="3000" w:type="dxa"/>
            <w:shd w:val="clear" w:color="auto" w:fill="00B050"/>
          </w:tcPr>
          <w:p w14:paraId="691CBE2D" w14:textId="38381B42" w:rsidR="6AEC3026" w:rsidRDefault="6AEC3026" w:rsidP="6AEC3026">
            <w:pPr>
              <w:spacing w:line="259" w:lineRule="auto"/>
              <w:jc w:val="center"/>
              <w:rPr>
                <w:rFonts w:ascii="Calibri" w:eastAsia="Calibri" w:hAnsi="Calibri" w:cs="Calibri"/>
              </w:rPr>
            </w:pPr>
            <w:r w:rsidRPr="6AEC3026">
              <w:rPr>
                <w:rFonts w:ascii="Calibri" w:eastAsia="Calibri" w:hAnsi="Calibri" w:cs="Calibri"/>
                <w:b/>
                <w:bCs/>
                <w:lang w:val="en-GB"/>
              </w:rPr>
              <w:t>Update on Progress</w:t>
            </w:r>
          </w:p>
        </w:tc>
        <w:tc>
          <w:tcPr>
            <w:tcW w:w="3000" w:type="dxa"/>
            <w:shd w:val="clear" w:color="auto" w:fill="00B050"/>
          </w:tcPr>
          <w:p w14:paraId="5625BE6A" w14:textId="47B839DD" w:rsidR="6AEC3026" w:rsidRDefault="6AEC3026" w:rsidP="6AEC3026">
            <w:pPr>
              <w:spacing w:line="259" w:lineRule="auto"/>
              <w:jc w:val="center"/>
              <w:rPr>
                <w:rFonts w:ascii="Calibri" w:eastAsia="Calibri" w:hAnsi="Calibri" w:cs="Calibri"/>
              </w:rPr>
            </w:pPr>
            <w:r w:rsidRPr="6AEC3026">
              <w:rPr>
                <w:rFonts w:ascii="Calibri" w:eastAsia="Calibri" w:hAnsi="Calibri" w:cs="Calibri"/>
                <w:b/>
                <w:bCs/>
                <w:lang w:val="en-GB"/>
              </w:rPr>
              <w:t>Response to students</w:t>
            </w:r>
          </w:p>
        </w:tc>
      </w:tr>
      <w:tr w:rsidR="6AEC3026" w14:paraId="36E7D90F" w14:textId="77777777" w:rsidTr="6AEC3026">
        <w:tc>
          <w:tcPr>
            <w:tcW w:w="3000" w:type="dxa"/>
          </w:tcPr>
          <w:p w14:paraId="13E77254" w14:textId="3775DA00" w:rsidR="6AEC3026" w:rsidRDefault="00BB5ACE" w:rsidP="6AEC3026">
            <w:pPr>
              <w:spacing w:line="259" w:lineRule="auto"/>
              <w:rPr>
                <w:rFonts w:ascii="Calibri" w:eastAsia="Calibri" w:hAnsi="Calibri" w:cs="Calibri"/>
              </w:rPr>
            </w:pPr>
            <w:r>
              <w:rPr>
                <w:rFonts w:ascii="Calibri" w:eastAsia="Calibri" w:hAnsi="Calibri" w:cs="Calibri"/>
              </w:rPr>
              <w:lastRenderedPageBreak/>
              <w:t>Update on new space provision once confirmed plans</w:t>
            </w:r>
          </w:p>
        </w:tc>
        <w:tc>
          <w:tcPr>
            <w:tcW w:w="3000" w:type="dxa"/>
          </w:tcPr>
          <w:p w14:paraId="205C247F" w14:textId="77777777" w:rsidR="6AEC3026" w:rsidRDefault="00DC2E90" w:rsidP="6AEC3026">
            <w:pPr>
              <w:spacing w:line="259" w:lineRule="auto"/>
              <w:rPr>
                <w:rFonts w:ascii="Calibri" w:eastAsia="Calibri" w:hAnsi="Calibri" w:cs="Calibri"/>
              </w:rPr>
            </w:pPr>
            <w:r>
              <w:rPr>
                <w:rFonts w:ascii="Calibri" w:eastAsia="Calibri" w:hAnsi="Calibri" w:cs="Calibri"/>
              </w:rPr>
              <w:t>Milbank being set up for PG students</w:t>
            </w:r>
          </w:p>
          <w:p w14:paraId="7A41DEB3" w14:textId="77777777" w:rsidR="00DC2E90" w:rsidRDefault="00DC2E90" w:rsidP="6AEC3026">
            <w:pPr>
              <w:spacing w:line="259" w:lineRule="auto"/>
              <w:rPr>
                <w:rFonts w:ascii="Calibri" w:eastAsia="Calibri" w:hAnsi="Calibri" w:cs="Calibri"/>
              </w:rPr>
            </w:pPr>
          </w:p>
          <w:p w14:paraId="303FEC4B" w14:textId="39365403" w:rsidR="00DC2E90" w:rsidRDefault="00DC2E90" w:rsidP="6AEC3026">
            <w:pPr>
              <w:spacing w:line="259" w:lineRule="auto"/>
              <w:rPr>
                <w:rFonts w:ascii="Calibri" w:eastAsia="Calibri" w:hAnsi="Calibri" w:cs="Calibri"/>
              </w:rPr>
            </w:pPr>
            <w:r>
              <w:rPr>
                <w:rFonts w:ascii="Calibri" w:eastAsia="Calibri" w:hAnsi="Calibri" w:cs="Calibri"/>
              </w:rPr>
              <w:t>Peckham Levels currently available for PG students</w:t>
            </w:r>
          </w:p>
          <w:p w14:paraId="2AAFE6CF" w14:textId="77777777" w:rsidR="00DC2E90" w:rsidRDefault="00DC2E90" w:rsidP="6AEC3026">
            <w:pPr>
              <w:spacing w:line="259" w:lineRule="auto"/>
              <w:rPr>
                <w:rFonts w:ascii="Calibri" w:eastAsia="Calibri" w:hAnsi="Calibri" w:cs="Calibri"/>
              </w:rPr>
            </w:pPr>
          </w:p>
          <w:p w14:paraId="273A23C4" w14:textId="6283AC4D" w:rsidR="00DC2E90" w:rsidRDefault="00DC2E90" w:rsidP="6AEC3026">
            <w:pPr>
              <w:spacing w:line="259" w:lineRule="auto"/>
              <w:rPr>
                <w:rFonts w:ascii="Calibri" w:eastAsia="Calibri" w:hAnsi="Calibri" w:cs="Calibri"/>
              </w:rPr>
            </w:pPr>
            <w:r>
              <w:rPr>
                <w:rFonts w:ascii="Calibri" w:eastAsia="Calibri" w:hAnsi="Calibri" w:cs="Calibri"/>
              </w:rPr>
              <w:t>Further spaces being scoped out.</w:t>
            </w:r>
          </w:p>
        </w:tc>
        <w:tc>
          <w:tcPr>
            <w:tcW w:w="3000" w:type="dxa"/>
          </w:tcPr>
          <w:p w14:paraId="3226C8B8" w14:textId="74933C7D" w:rsidR="6AEC3026" w:rsidRDefault="00CB1364" w:rsidP="6AEC3026">
            <w:pPr>
              <w:spacing w:line="259" w:lineRule="auto"/>
              <w:rPr>
                <w:rFonts w:ascii="Calibri" w:eastAsia="Calibri" w:hAnsi="Calibri" w:cs="Calibri"/>
              </w:rPr>
            </w:pPr>
            <w:r>
              <w:rPr>
                <w:rFonts w:ascii="Calibri" w:eastAsia="Calibri" w:hAnsi="Calibri" w:cs="Calibri"/>
              </w:rPr>
              <w:t xml:space="preserve">We are scoping out external spaces for 2022-23. These will be occupied by PG students </w:t>
            </w:r>
            <w:proofErr w:type="gramStart"/>
            <w:r>
              <w:rPr>
                <w:rFonts w:ascii="Calibri" w:eastAsia="Calibri" w:hAnsi="Calibri" w:cs="Calibri"/>
              </w:rPr>
              <w:t>in order to</w:t>
            </w:r>
            <w:proofErr w:type="gramEnd"/>
            <w:r>
              <w:rPr>
                <w:rFonts w:ascii="Calibri" w:eastAsia="Calibri" w:hAnsi="Calibri" w:cs="Calibri"/>
              </w:rPr>
              <w:t xml:space="preserve"> alleviate the space pressures for UG students.</w:t>
            </w:r>
          </w:p>
        </w:tc>
      </w:tr>
      <w:tr w:rsidR="6AEC3026" w14:paraId="62B03CDA" w14:textId="77777777" w:rsidTr="6AEC3026">
        <w:tc>
          <w:tcPr>
            <w:tcW w:w="3000" w:type="dxa"/>
          </w:tcPr>
          <w:p w14:paraId="4FAE0BFC" w14:textId="251AB25B" w:rsidR="6AEC3026" w:rsidRDefault="00BB5ACE" w:rsidP="6AEC3026">
            <w:pPr>
              <w:spacing w:line="259" w:lineRule="auto"/>
              <w:rPr>
                <w:rFonts w:ascii="Calibri" w:eastAsia="Calibri" w:hAnsi="Calibri" w:cs="Calibri"/>
              </w:rPr>
            </w:pPr>
            <w:r>
              <w:rPr>
                <w:rFonts w:ascii="Calibri" w:eastAsia="Calibri" w:hAnsi="Calibri" w:cs="Calibri"/>
              </w:rPr>
              <w:t>Check in with PDs and CLs regarding Moodle communication, feelings on lecture recording and ensuring Students are made aware of progress in staff hiring provision</w:t>
            </w:r>
          </w:p>
        </w:tc>
        <w:tc>
          <w:tcPr>
            <w:tcW w:w="3000" w:type="dxa"/>
          </w:tcPr>
          <w:p w14:paraId="1B26DD91" w14:textId="77777777" w:rsidR="6AEC3026" w:rsidRDefault="00DC2E90" w:rsidP="6AEC3026">
            <w:pPr>
              <w:spacing w:line="259" w:lineRule="auto"/>
              <w:rPr>
                <w:rFonts w:ascii="Calibri" w:eastAsia="Calibri" w:hAnsi="Calibri" w:cs="Calibri"/>
              </w:rPr>
            </w:pPr>
            <w:r>
              <w:rPr>
                <w:rFonts w:ascii="Calibri" w:eastAsia="Calibri" w:hAnsi="Calibri" w:cs="Calibri"/>
              </w:rPr>
              <w:t>Staff made aware that Moodle is the key communication tool.</w:t>
            </w:r>
          </w:p>
          <w:p w14:paraId="7BABA146" w14:textId="77777777" w:rsidR="00DC2E90" w:rsidRDefault="00DC2E90" w:rsidP="6AEC3026">
            <w:pPr>
              <w:spacing w:line="259" w:lineRule="auto"/>
              <w:rPr>
                <w:rFonts w:ascii="Calibri" w:eastAsia="Calibri" w:hAnsi="Calibri" w:cs="Calibri"/>
              </w:rPr>
            </w:pPr>
          </w:p>
          <w:p w14:paraId="3A100E18" w14:textId="36C7002F" w:rsidR="00DC2E90" w:rsidRDefault="00DC2E90" w:rsidP="6AEC3026">
            <w:pPr>
              <w:spacing w:line="259" w:lineRule="auto"/>
              <w:rPr>
                <w:rFonts w:ascii="Calibri" w:eastAsia="Calibri" w:hAnsi="Calibri" w:cs="Calibri"/>
              </w:rPr>
            </w:pPr>
            <w:r>
              <w:rPr>
                <w:rFonts w:ascii="Calibri" w:eastAsia="Calibri" w:hAnsi="Calibri" w:cs="Calibri"/>
              </w:rPr>
              <w:t>Lectures are now being recorded.</w:t>
            </w:r>
          </w:p>
        </w:tc>
        <w:tc>
          <w:tcPr>
            <w:tcW w:w="3000" w:type="dxa"/>
          </w:tcPr>
          <w:p w14:paraId="53F95C00" w14:textId="77777777" w:rsidR="6AEC3026" w:rsidRDefault="00CB1364" w:rsidP="6AEC3026">
            <w:pPr>
              <w:spacing w:line="259" w:lineRule="auto"/>
              <w:rPr>
                <w:rFonts w:ascii="Calibri" w:eastAsia="Calibri" w:hAnsi="Calibri" w:cs="Calibri"/>
              </w:rPr>
            </w:pPr>
            <w:r>
              <w:rPr>
                <w:rFonts w:ascii="Calibri" w:eastAsia="Calibri" w:hAnsi="Calibri" w:cs="Calibri"/>
              </w:rPr>
              <w:t xml:space="preserve">This has been communicated and where possible is being acted on. </w:t>
            </w:r>
          </w:p>
          <w:p w14:paraId="0244A079" w14:textId="77777777" w:rsidR="00CB1364" w:rsidRDefault="00CB1364" w:rsidP="6AEC3026">
            <w:pPr>
              <w:spacing w:line="259" w:lineRule="auto"/>
              <w:rPr>
                <w:rFonts w:ascii="Calibri" w:eastAsia="Calibri" w:hAnsi="Calibri" w:cs="Calibri"/>
              </w:rPr>
            </w:pPr>
          </w:p>
          <w:p w14:paraId="2BE919EB" w14:textId="7E3A8ED4" w:rsidR="00CB1364" w:rsidRDefault="00CB1364" w:rsidP="6AEC3026">
            <w:pPr>
              <w:spacing w:line="259" w:lineRule="auto"/>
              <w:rPr>
                <w:rFonts w:ascii="Calibri" w:eastAsia="Calibri" w:hAnsi="Calibri" w:cs="Calibri"/>
              </w:rPr>
            </w:pPr>
            <w:r>
              <w:rPr>
                <w:rFonts w:ascii="Calibri" w:eastAsia="Calibri" w:hAnsi="Calibri" w:cs="Calibri"/>
              </w:rPr>
              <w:t xml:space="preserve">This has been addressed. </w:t>
            </w:r>
          </w:p>
        </w:tc>
      </w:tr>
      <w:tr w:rsidR="6AEC3026" w14:paraId="60910469" w14:textId="77777777" w:rsidTr="6AEC3026">
        <w:tc>
          <w:tcPr>
            <w:tcW w:w="3000" w:type="dxa"/>
          </w:tcPr>
          <w:p w14:paraId="70C9E28C" w14:textId="6C6FCEDC" w:rsidR="6AEC3026" w:rsidRDefault="00BB5ACE" w:rsidP="6AEC3026">
            <w:pPr>
              <w:spacing w:line="259" w:lineRule="auto"/>
              <w:rPr>
                <w:rFonts w:ascii="Calibri" w:eastAsia="Calibri" w:hAnsi="Calibri" w:cs="Calibri"/>
              </w:rPr>
            </w:pPr>
            <w:r>
              <w:rPr>
                <w:rFonts w:ascii="Calibri" w:eastAsia="Calibri" w:hAnsi="Calibri" w:cs="Calibri"/>
              </w:rPr>
              <w:t>Alert Student Finance as to problems student has experienced with funding delays</w:t>
            </w:r>
          </w:p>
        </w:tc>
        <w:tc>
          <w:tcPr>
            <w:tcW w:w="3000" w:type="dxa"/>
          </w:tcPr>
          <w:p w14:paraId="11AB61AD" w14:textId="74F179A2" w:rsidR="6AEC3026" w:rsidRDefault="00DC2E90" w:rsidP="6AEC3026">
            <w:pPr>
              <w:spacing w:line="259" w:lineRule="auto"/>
              <w:rPr>
                <w:rFonts w:ascii="Calibri" w:eastAsia="Calibri" w:hAnsi="Calibri" w:cs="Calibri"/>
              </w:rPr>
            </w:pPr>
            <w:r>
              <w:rPr>
                <w:rFonts w:ascii="Calibri" w:eastAsia="Calibri" w:hAnsi="Calibri" w:cs="Calibri"/>
              </w:rPr>
              <w:t xml:space="preserve">Student Finance has been </w:t>
            </w:r>
            <w:r w:rsidR="00CB1364">
              <w:rPr>
                <w:rFonts w:ascii="Calibri" w:eastAsia="Calibri" w:hAnsi="Calibri" w:cs="Calibri"/>
              </w:rPr>
              <w:t>informed</w:t>
            </w:r>
          </w:p>
        </w:tc>
        <w:tc>
          <w:tcPr>
            <w:tcW w:w="3000" w:type="dxa"/>
          </w:tcPr>
          <w:p w14:paraId="0B6CE3DD" w14:textId="3F13C058" w:rsidR="6AEC3026" w:rsidRDefault="00CB1364" w:rsidP="6AEC3026">
            <w:pPr>
              <w:spacing w:line="259" w:lineRule="auto"/>
              <w:rPr>
                <w:rFonts w:ascii="Calibri" w:eastAsia="Calibri" w:hAnsi="Calibri" w:cs="Calibri"/>
              </w:rPr>
            </w:pPr>
            <w:r>
              <w:rPr>
                <w:rFonts w:ascii="Calibri" w:eastAsia="Calibri" w:hAnsi="Calibri" w:cs="Calibri"/>
              </w:rPr>
              <w:t>Done</w:t>
            </w:r>
          </w:p>
        </w:tc>
      </w:tr>
      <w:tr w:rsidR="6AEC3026" w14:paraId="2BDFCE54" w14:textId="77777777" w:rsidTr="6AEC3026">
        <w:tc>
          <w:tcPr>
            <w:tcW w:w="3000" w:type="dxa"/>
          </w:tcPr>
          <w:p w14:paraId="3191B3FE" w14:textId="023468CC" w:rsidR="6AEC3026" w:rsidRDefault="6AEC3026" w:rsidP="6AEC3026">
            <w:pPr>
              <w:spacing w:line="259" w:lineRule="auto"/>
              <w:rPr>
                <w:rFonts w:ascii="Calibri" w:eastAsia="Calibri" w:hAnsi="Calibri" w:cs="Calibri"/>
              </w:rPr>
            </w:pPr>
          </w:p>
        </w:tc>
        <w:tc>
          <w:tcPr>
            <w:tcW w:w="3000" w:type="dxa"/>
          </w:tcPr>
          <w:p w14:paraId="185E9D6C" w14:textId="2396AE46" w:rsidR="6AEC3026" w:rsidRDefault="6AEC3026" w:rsidP="6AEC3026">
            <w:pPr>
              <w:spacing w:line="259" w:lineRule="auto"/>
              <w:rPr>
                <w:rFonts w:ascii="Calibri" w:eastAsia="Calibri" w:hAnsi="Calibri" w:cs="Calibri"/>
              </w:rPr>
            </w:pPr>
          </w:p>
        </w:tc>
        <w:tc>
          <w:tcPr>
            <w:tcW w:w="3000" w:type="dxa"/>
          </w:tcPr>
          <w:p w14:paraId="5C23A650" w14:textId="3DBBC56A" w:rsidR="6AEC3026" w:rsidRDefault="6AEC3026" w:rsidP="6AEC3026">
            <w:pPr>
              <w:spacing w:line="259" w:lineRule="auto"/>
              <w:rPr>
                <w:rFonts w:ascii="Calibri" w:eastAsia="Calibri" w:hAnsi="Calibri" w:cs="Calibri"/>
              </w:rPr>
            </w:pPr>
          </w:p>
        </w:tc>
      </w:tr>
      <w:tr w:rsidR="6AEC3026" w14:paraId="6963D7F1" w14:textId="77777777" w:rsidTr="6AEC3026">
        <w:tc>
          <w:tcPr>
            <w:tcW w:w="3000" w:type="dxa"/>
            <w:shd w:val="clear" w:color="auto" w:fill="00B050"/>
          </w:tcPr>
          <w:p w14:paraId="16760945" w14:textId="4A35FE2A"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Actions for Students’ Union</w:t>
            </w:r>
          </w:p>
        </w:tc>
        <w:tc>
          <w:tcPr>
            <w:tcW w:w="3000" w:type="dxa"/>
            <w:shd w:val="clear" w:color="auto" w:fill="00B050"/>
          </w:tcPr>
          <w:p w14:paraId="43D2D633" w14:textId="793644E2"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Update on Progress</w:t>
            </w:r>
          </w:p>
        </w:tc>
        <w:tc>
          <w:tcPr>
            <w:tcW w:w="3000" w:type="dxa"/>
            <w:shd w:val="clear" w:color="auto" w:fill="00B050"/>
          </w:tcPr>
          <w:p w14:paraId="6901CFDF" w14:textId="0C7421BE"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Response to students</w:t>
            </w:r>
          </w:p>
        </w:tc>
      </w:tr>
      <w:tr w:rsidR="6AEC3026" w14:paraId="021C70AE" w14:textId="77777777" w:rsidTr="6AEC3026">
        <w:tc>
          <w:tcPr>
            <w:tcW w:w="3000" w:type="dxa"/>
            <w:shd w:val="clear" w:color="auto" w:fill="FFFFFF" w:themeFill="background1"/>
          </w:tcPr>
          <w:p w14:paraId="35051CF0" w14:textId="4E7AB54A" w:rsidR="6AEC3026" w:rsidRDefault="6AEC3026" w:rsidP="6AEC3026">
            <w:pPr>
              <w:spacing w:line="259" w:lineRule="auto"/>
              <w:rPr>
                <w:rFonts w:ascii="Calibri" w:eastAsia="Calibri" w:hAnsi="Calibri" w:cs="Calibri"/>
                <w:color w:val="000000" w:themeColor="text1"/>
              </w:rPr>
            </w:pPr>
          </w:p>
        </w:tc>
        <w:tc>
          <w:tcPr>
            <w:tcW w:w="3000" w:type="dxa"/>
            <w:shd w:val="clear" w:color="auto" w:fill="FFFFFF" w:themeFill="background1"/>
          </w:tcPr>
          <w:p w14:paraId="23D50012" w14:textId="0A026CE1" w:rsidR="6AEC3026" w:rsidRDefault="6AEC3026" w:rsidP="6AEC3026">
            <w:pPr>
              <w:spacing w:line="259" w:lineRule="auto"/>
              <w:rPr>
                <w:rFonts w:ascii="Calibri" w:eastAsia="Calibri" w:hAnsi="Calibri" w:cs="Calibri"/>
                <w:color w:val="FF0000"/>
              </w:rPr>
            </w:pPr>
          </w:p>
        </w:tc>
        <w:tc>
          <w:tcPr>
            <w:tcW w:w="3000" w:type="dxa"/>
            <w:shd w:val="clear" w:color="auto" w:fill="FFFFFF" w:themeFill="background1"/>
          </w:tcPr>
          <w:p w14:paraId="035C1CD8" w14:textId="13E6ED7E" w:rsidR="6AEC3026" w:rsidRDefault="6AEC3026" w:rsidP="6AEC3026">
            <w:pPr>
              <w:spacing w:line="259" w:lineRule="auto"/>
              <w:rPr>
                <w:rFonts w:ascii="Calibri" w:eastAsia="Calibri" w:hAnsi="Calibri" w:cs="Calibri"/>
                <w:color w:val="FF0000"/>
              </w:rPr>
            </w:pPr>
          </w:p>
        </w:tc>
      </w:tr>
    </w:tbl>
    <w:p w14:paraId="3BD3CE6A" w14:textId="290FBCCE" w:rsidR="004F766A" w:rsidRDefault="004F766A" w:rsidP="6AEC3026">
      <w:pPr>
        <w:rPr>
          <w:rFonts w:ascii="Calibri" w:eastAsia="Calibri" w:hAnsi="Calibri" w:cs="Calibri"/>
          <w:color w:val="000000" w:themeColor="text1"/>
        </w:rPr>
      </w:pPr>
    </w:p>
    <w:p w14:paraId="2A4D2A1F" w14:textId="6563A0B7" w:rsidR="004F766A" w:rsidRDefault="004F766A" w:rsidP="6AEC3026">
      <w:pPr>
        <w:rPr>
          <w:rFonts w:ascii="Calibri" w:eastAsia="Calibri" w:hAnsi="Calibri" w:cs="Calibri"/>
          <w:color w:val="000000" w:themeColor="text1"/>
        </w:rPr>
      </w:pPr>
    </w:p>
    <w:p w14:paraId="2C078E63" w14:textId="395FB071" w:rsidR="004F766A" w:rsidRDefault="004F766A" w:rsidP="6AEC3026"/>
    <w:sectPr w:rsidR="004F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7CA"/>
    <w:multiLevelType w:val="hybridMultilevel"/>
    <w:tmpl w:val="6CCA1EA6"/>
    <w:lvl w:ilvl="0" w:tplc="26444A22">
      <w:start w:val="1"/>
      <w:numFmt w:val="decimal"/>
      <w:lvlText w:val="%1."/>
      <w:lvlJc w:val="left"/>
      <w:pPr>
        <w:ind w:left="720" w:hanging="360"/>
      </w:pPr>
    </w:lvl>
    <w:lvl w:ilvl="1" w:tplc="6A00DC9E">
      <w:start w:val="1"/>
      <w:numFmt w:val="lowerLetter"/>
      <w:lvlText w:val="%2."/>
      <w:lvlJc w:val="left"/>
      <w:pPr>
        <w:ind w:left="1440" w:hanging="360"/>
      </w:pPr>
    </w:lvl>
    <w:lvl w:ilvl="2" w:tplc="37D2E9C0">
      <w:start w:val="1"/>
      <w:numFmt w:val="lowerRoman"/>
      <w:lvlText w:val="%3."/>
      <w:lvlJc w:val="right"/>
      <w:pPr>
        <w:ind w:left="2160" w:hanging="180"/>
      </w:pPr>
    </w:lvl>
    <w:lvl w:ilvl="3" w:tplc="E9B6A580">
      <w:start w:val="1"/>
      <w:numFmt w:val="decimal"/>
      <w:lvlText w:val="%4."/>
      <w:lvlJc w:val="left"/>
      <w:pPr>
        <w:ind w:left="2880" w:hanging="360"/>
      </w:pPr>
    </w:lvl>
    <w:lvl w:ilvl="4" w:tplc="AC50044E">
      <w:start w:val="1"/>
      <w:numFmt w:val="lowerLetter"/>
      <w:lvlText w:val="%5."/>
      <w:lvlJc w:val="left"/>
      <w:pPr>
        <w:ind w:left="3600" w:hanging="360"/>
      </w:pPr>
    </w:lvl>
    <w:lvl w:ilvl="5" w:tplc="773E1722">
      <w:start w:val="1"/>
      <w:numFmt w:val="lowerRoman"/>
      <w:lvlText w:val="%6."/>
      <w:lvlJc w:val="right"/>
      <w:pPr>
        <w:ind w:left="4320" w:hanging="180"/>
      </w:pPr>
    </w:lvl>
    <w:lvl w:ilvl="6" w:tplc="FABC8DDA">
      <w:start w:val="1"/>
      <w:numFmt w:val="decimal"/>
      <w:lvlText w:val="%7."/>
      <w:lvlJc w:val="left"/>
      <w:pPr>
        <w:ind w:left="5040" w:hanging="360"/>
      </w:pPr>
    </w:lvl>
    <w:lvl w:ilvl="7" w:tplc="64BAB9A2">
      <w:start w:val="1"/>
      <w:numFmt w:val="lowerLetter"/>
      <w:lvlText w:val="%8."/>
      <w:lvlJc w:val="left"/>
      <w:pPr>
        <w:ind w:left="5760" w:hanging="360"/>
      </w:pPr>
    </w:lvl>
    <w:lvl w:ilvl="8" w:tplc="258A6E36">
      <w:start w:val="1"/>
      <w:numFmt w:val="lowerRoman"/>
      <w:lvlText w:val="%9."/>
      <w:lvlJc w:val="right"/>
      <w:pPr>
        <w:ind w:left="6480" w:hanging="180"/>
      </w:pPr>
    </w:lvl>
  </w:abstractNum>
  <w:abstractNum w:abstractNumId="1" w15:restartNumberingAfterBreak="0">
    <w:nsid w:val="138E69D3"/>
    <w:multiLevelType w:val="multilevel"/>
    <w:tmpl w:val="496405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AC52E08"/>
    <w:multiLevelType w:val="hybridMultilevel"/>
    <w:tmpl w:val="653A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378EF"/>
    <w:multiLevelType w:val="hybridMultilevel"/>
    <w:tmpl w:val="EDEA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63278"/>
    <w:multiLevelType w:val="hybridMultilevel"/>
    <w:tmpl w:val="D8C81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C74550"/>
    <w:multiLevelType w:val="multilevel"/>
    <w:tmpl w:val="B96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A30573"/>
    <w:multiLevelType w:val="multilevel"/>
    <w:tmpl w:val="56161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0332948"/>
    <w:multiLevelType w:val="hybridMultilevel"/>
    <w:tmpl w:val="8A10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30935"/>
    <w:multiLevelType w:val="hybridMultilevel"/>
    <w:tmpl w:val="C630D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1C165A"/>
    <w:multiLevelType w:val="hybridMultilevel"/>
    <w:tmpl w:val="318A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36499"/>
    <w:multiLevelType w:val="hybridMultilevel"/>
    <w:tmpl w:val="D2F2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52DCA"/>
    <w:multiLevelType w:val="hybridMultilevel"/>
    <w:tmpl w:val="9F16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C3F27"/>
    <w:multiLevelType w:val="hybridMultilevel"/>
    <w:tmpl w:val="0D30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906091">
    <w:abstractNumId w:val="0"/>
  </w:num>
  <w:num w:numId="2" w16cid:durableId="690256025">
    <w:abstractNumId w:val="7"/>
  </w:num>
  <w:num w:numId="3" w16cid:durableId="1912545926">
    <w:abstractNumId w:val="4"/>
  </w:num>
  <w:num w:numId="4" w16cid:durableId="367877574">
    <w:abstractNumId w:val="12"/>
  </w:num>
  <w:num w:numId="5" w16cid:durableId="342704451">
    <w:abstractNumId w:val="1"/>
  </w:num>
  <w:num w:numId="6" w16cid:durableId="366682489">
    <w:abstractNumId w:val="3"/>
  </w:num>
  <w:num w:numId="7" w16cid:durableId="716394936">
    <w:abstractNumId w:val="6"/>
  </w:num>
  <w:num w:numId="8" w16cid:durableId="1987315973">
    <w:abstractNumId w:val="9"/>
  </w:num>
  <w:num w:numId="9" w16cid:durableId="1990474535">
    <w:abstractNumId w:val="5"/>
  </w:num>
  <w:num w:numId="10" w16cid:durableId="2021347737">
    <w:abstractNumId w:val="2"/>
  </w:num>
  <w:num w:numId="11" w16cid:durableId="298540434">
    <w:abstractNumId w:val="11"/>
  </w:num>
  <w:num w:numId="12" w16cid:durableId="2118793263">
    <w:abstractNumId w:val="8"/>
  </w:num>
  <w:num w:numId="13" w16cid:durableId="929393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A2273E"/>
    <w:rsid w:val="000E54E8"/>
    <w:rsid w:val="00146AEC"/>
    <w:rsid w:val="004F766A"/>
    <w:rsid w:val="005A4CE4"/>
    <w:rsid w:val="00AC064C"/>
    <w:rsid w:val="00BB5ACE"/>
    <w:rsid w:val="00CB1364"/>
    <w:rsid w:val="00DC2E90"/>
    <w:rsid w:val="00FA1200"/>
    <w:rsid w:val="22EA3A3A"/>
    <w:rsid w:val="2C2DFBDF"/>
    <w:rsid w:val="38A2273E"/>
    <w:rsid w:val="3D81DAE0"/>
    <w:rsid w:val="6AEC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273E"/>
  <w15:chartTrackingRefBased/>
  <w15:docId w15:val="{A046EAB3-328B-4562-BF89-E6B70DC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0E54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E54E8"/>
  </w:style>
  <w:style w:type="character" w:customStyle="1" w:styleId="eop">
    <w:name w:val="eop"/>
    <w:basedOn w:val="DefaultParagraphFont"/>
    <w:rsid w:val="000E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9370">
      <w:bodyDiv w:val="1"/>
      <w:marLeft w:val="0"/>
      <w:marRight w:val="0"/>
      <w:marTop w:val="0"/>
      <w:marBottom w:val="0"/>
      <w:divBdr>
        <w:top w:val="none" w:sz="0" w:space="0" w:color="auto"/>
        <w:left w:val="none" w:sz="0" w:space="0" w:color="auto"/>
        <w:bottom w:val="none" w:sz="0" w:space="0" w:color="auto"/>
        <w:right w:val="none" w:sz="0" w:space="0" w:color="auto"/>
      </w:divBdr>
      <w:divsChild>
        <w:div w:id="1605575257">
          <w:marLeft w:val="0"/>
          <w:marRight w:val="0"/>
          <w:marTop w:val="0"/>
          <w:marBottom w:val="0"/>
          <w:divBdr>
            <w:top w:val="none" w:sz="0" w:space="0" w:color="auto"/>
            <w:left w:val="none" w:sz="0" w:space="0" w:color="auto"/>
            <w:bottom w:val="none" w:sz="0" w:space="0" w:color="auto"/>
            <w:right w:val="none" w:sz="0" w:space="0" w:color="auto"/>
          </w:divBdr>
        </w:div>
        <w:div w:id="737747150">
          <w:marLeft w:val="0"/>
          <w:marRight w:val="0"/>
          <w:marTop w:val="0"/>
          <w:marBottom w:val="0"/>
          <w:divBdr>
            <w:top w:val="none" w:sz="0" w:space="0" w:color="auto"/>
            <w:left w:val="none" w:sz="0" w:space="0" w:color="auto"/>
            <w:bottom w:val="none" w:sz="0" w:space="0" w:color="auto"/>
            <w:right w:val="none" w:sz="0" w:space="0" w:color="auto"/>
          </w:divBdr>
        </w:div>
      </w:divsChild>
    </w:div>
    <w:div w:id="636642397">
      <w:bodyDiv w:val="1"/>
      <w:marLeft w:val="0"/>
      <w:marRight w:val="0"/>
      <w:marTop w:val="0"/>
      <w:marBottom w:val="0"/>
      <w:divBdr>
        <w:top w:val="none" w:sz="0" w:space="0" w:color="auto"/>
        <w:left w:val="none" w:sz="0" w:space="0" w:color="auto"/>
        <w:bottom w:val="none" w:sz="0" w:space="0" w:color="auto"/>
        <w:right w:val="none" w:sz="0" w:space="0" w:color="auto"/>
      </w:divBdr>
    </w:div>
    <w:div w:id="1267807599">
      <w:bodyDiv w:val="1"/>
      <w:marLeft w:val="0"/>
      <w:marRight w:val="0"/>
      <w:marTop w:val="0"/>
      <w:marBottom w:val="0"/>
      <w:divBdr>
        <w:top w:val="none" w:sz="0" w:space="0" w:color="auto"/>
        <w:left w:val="none" w:sz="0" w:space="0" w:color="auto"/>
        <w:bottom w:val="none" w:sz="0" w:space="0" w:color="auto"/>
        <w:right w:val="none" w:sz="0" w:space="0" w:color="auto"/>
      </w:divBdr>
    </w:div>
    <w:div w:id="18919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8" ma:contentTypeDescription="Create a new document." ma:contentTypeScope="" ma:versionID="59b75405b75b4d353219d4cd2a53e671">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F51AA-AD66-4F9C-9E62-FAC4DC847631}">
  <ds:schemaRefs>
    <ds:schemaRef ds:uri="http://schemas.microsoft.com/office/2006/metadata/properties"/>
    <ds:schemaRef ds:uri="http://schemas.microsoft.com/office/infopath/2007/PartnerControls"/>
    <ds:schemaRef ds:uri="a1d2f017-d76f-4319-947b-dca892c47033"/>
    <ds:schemaRef ds:uri="f868d550-27f1-4c60-a1ee-ab1a83835a4b"/>
  </ds:schemaRefs>
</ds:datastoreItem>
</file>

<file path=customXml/itemProps2.xml><?xml version="1.0" encoding="utf-8"?>
<ds:datastoreItem xmlns:ds="http://schemas.openxmlformats.org/officeDocument/2006/customXml" ds:itemID="{D650E284-3307-4F81-8AC0-6267A308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55F-18F3-4217-8BE5-984536715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Souter Phillips</dc:creator>
  <cp:keywords/>
  <dc:description/>
  <cp:lastModifiedBy>Rachel Wornell</cp:lastModifiedBy>
  <cp:revision>2</cp:revision>
  <dcterms:created xsi:type="dcterms:W3CDTF">2023-03-03T16:42:00Z</dcterms:created>
  <dcterms:modified xsi:type="dcterms:W3CDTF">2023-03-03T16:42:00Z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ies>
</file>